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9C5C5" w14:textId="77777777" w:rsidR="001F7464" w:rsidRPr="00C961E4" w:rsidRDefault="001F7464" w:rsidP="001F7464">
      <w:pPr>
        <w:pBdr>
          <w:top w:val="single" w:sz="4" w:space="1" w:color="auto"/>
          <w:left w:val="single" w:sz="4" w:space="4" w:color="auto"/>
          <w:bottom w:val="single" w:sz="4" w:space="1" w:color="auto"/>
          <w:right w:val="single" w:sz="4" w:space="4" w:color="auto"/>
        </w:pBdr>
        <w:autoSpaceDE w:val="0"/>
        <w:autoSpaceDN w:val="0"/>
        <w:adjustRightInd w:val="0"/>
        <w:jc w:val="right"/>
        <w:rPr>
          <w:rFonts w:ascii="Trebuchet MS" w:hAnsi="Trebuchet MS" w:cs="Trebuchet MS"/>
          <w:sz w:val="16"/>
          <w:szCs w:val="16"/>
          <w:lang w:val="es-UY"/>
        </w:rPr>
      </w:pPr>
      <w:r>
        <w:tab/>
      </w:r>
      <w:r w:rsidRPr="00C961E4">
        <w:rPr>
          <w:sz w:val="16"/>
          <w:szCs w:val="16"/>
          <w:lang w:val="es-UY"/>
        </w:rPr>
        <w:t>Versión original: inglés/francés - Traducción: Lic. Carina Galvalisi Kemayd</w:t>
      </w:r>
      <w:r w:rsidRPr="00C961E4">
        <w:rPr>
          <w:sz w:val="16"/>
          <w:szCs w:val="16"/>
          <w:lang w:val="es-UY"/>
        </w:rPr>
        <w:br/>
      </w:r>
      <w:hyperlink r:id="rId9" w:history="1">
        <w:r w:rsidRPr="00C961E4">
          <w:rPr>
            <w:color w:val="0000FF"/>
            <w:sz w:val="16"/>
            <w:szCs w:val="16"/>
            <w:u w:val="single"/>
            <w:lang w:val="es-UY"/>
          </w:rPr>
          <w:t>www.secretariagrulacuip.org</w:t>
        </w:r>
      </w:hyperlink>
    </w:p>
    <w:p w14:paraId="5A35E407" w14:textId="77777777" w:rsidR="001F7464" w:rsidRPr="001F7464" w:rsidRDefault="001F7464" w:rsidP="00DA5966">
      <w:pPr>
        <w:tabs>
          <w:tab w:val="right" w:pos="9639"/>
        </w:tabs>
        <w:jc w:val="center"/>
        <w:rPr>
          <w:rFonts w:ascii="Arial" w:hAnsi="Arial" w:cs="Arial"/>
          <w:b/>
          <w:color w:val="2BC1D5"/>
          <w:sz w:val="40"/>
          <w:szCs w:val="40"/>
          <w:lang w:val="es-UY"/>
        </w:rPr>
      </w:pPr>
    </w:p>
    <w:p w14:paraId="65E1F576" w14:textId="16AD8E03" w:rsidR="00337D7B" w:rsidRDefault="00337D7B" w:rsidP="00DA5966">
      <w:pPr>
        <w:tabs>
          <w:tab w:val="right" w:pos="9639"/>
        </w:tabs>
        <w:jc w:val="center"/>
        <w:rPr>
          <w:rFonts w:ascii="Arial" w:hAnsi="Arial" w:cs="Arial"/>
          <w:b/>
          <w:color w:val="2BC1D5"/>
          <w:sz w:val="40"/>
          <w:szCs w:val="40"/>
        </w:rPr>
      </w:pPr>
      <w:r>
        <w:rPr>
          <w:noProof/>
          <w:lang w:val="es-UY" w:eastAsia="es-UY"/>
        </w:rPr>
        <w:drawing>
          <wp:inline distT="0" distB="0" distL="0" distR="0" wp14:anchorId="18F333D8" wp14:editId="451892CD">
            <wp:extent cx="5581015" cy="2614930"/>
            <wp:effectExtent l="0" t="0" r="0" b="0"/>
            <wp:docPr id="1" name="Image 1" descr="Une image contenant texte, capture d’écran, Police,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95373" name="Image 1" descr="Une image contenant texte, capture d’écran, Police, cercle&#10;&#10;Le contenu généré par l’IA peut être incorrec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015" cy="2614930"/>
                    </a:xfrm>
                    <a:prstGeom prst="rect">
                      <a:avLst/>
                    </a:prstGeom>
                    <a:noFill/>
                    <a:ln>
                      <a:noFill/>
                    </a:ln>
                  </pic:spPr>
                </pic:pic>
              </a:graphicData>
            </a:graphic>
          </wp:inline>
        </w:drawing>
      </w:r>
      <w:bookmarkStart w:id="0" w:name="_GoBack"/>
      <w:bookmarkEnd w:id="0"/>
    </w:p>
    <w:p w14:paraId="6D756950" w14:textId="7F8329A7" w:rsidR="00DA5966" w:rsidRPr="00DA55EF" w:rsidRDefault="00DA5966" w:rsidP="00DA5966">
      <w:pPr>
        <w:tabs>
          <w:tab w:val="right" w:pos="9639"/>
        </w:tabs>
        <w:jc w:val="center"/>
        <w:rPr>
          <w:rFonts w:ascii="Arial" w:hAnsi="Arial" w:cs="Arial"/>
          <w:b/>
          <w:color w:val="2BC1D5"/>
          <w:sz w:val="40"/>
          <w:szCs w:val="40"/>
        </w:rPr>
      </w:pPr>
      <w:r w:rsidRPr="00DA55EF">
        <w:rPr>
          <w:rFonts w:ascii="Arial" w:hAnsi="Arial" w:cs="Arial"/>
          <w:b/>
          <w:color w:val="2BC1D5"/>
          <w:sz w:val="40"/>
          <w:szCs w:val="40"/>
        </w:rPr>
        <w:t>FORMULARIO DE INSCRIPCIÓN</w:t>
      </w:r>
    </w:p>
    <w:p w14:paraId="4C56021F" w14:textId="77777777" w:rsidR="00DA5966" w:rsidRPr="001F7464" w:rsidRDefault="00DA5966" w:rsidP="00DA5966">
      <w:pPr>
        <w:rPr>
          <w:rFonts w:ascii="Arial" w:hAnsi="Arial" w:cs="Arial"/>
          <w:color w:val="000000"/>
          <w:sz w:val="20"/>
          <w:szCs w:val="20"/>
          <w:lang w:val="es-UY"/>
        </w:rPr>
      </w:pPr>
    </w:p>
    <w:p w14:paraId="1A9C3402" w14:textId="77777777" w:rsidR="00DA5966" w:rsidRPr="001F7464" w:rsidRDefault="00DA5966" w:rsidP="00DA5966">
      <w:pPr>
        <w:rPr>
          <w:rFonts w:ascii="Arial" w:hAnsi="Arial" w:cs="Arial"/>
          <w:color w:val="000000"/>
          <w:sz w:val="20"/>
          <w:szCs w:val="20"/>
          <w:lang w:val="es-UY"/>
        </w:rPr>
      </w:pPr>
    </w:p>
    <w:p w14:paraId="7583F4E9" w14:textId="7045798E" w:rsidR="00DA5966" w:rsidRPr="001F7464" w:rsidRDefault="00DA5966" w:rsidP="00DA5966">
      <w:pPr>
        <w:rPr>
          <w:rFonts w:ascii="Arial" w:hAnsi="Arial" w:cs="Arial"/>
          <w:sz w:val="20"/>
          <w:szCs w:val="20"/>
          <w:lang w:val="es-UY"/>
        </w:rPr>
      </w:pPr>
      <w:r w:rsidRPr="001F7464">
        <w:rPr>
          <w:rFonts w:ascii="Arial" w:hAnsi="Arial" w:cs="Arial"/>
          <w:color w:val="000000"/>
          <w:sz w:val="20"/>
          <w:szCs w:val="20"/>
          <w:lang w:val="es-UY"/>
        </w:rPr>
        <w:t>La XV Cumbre de</w:t>
      </w:r>
      <w:r w:rsidR="001F7464">
        <w:rPr>
          <w:rFonts w:ascii="Arial" w:hAnsi="Arial" w:cs="Arial"/>
          <w:color w:val="000000"/>
          <w:sz w:val="20"/>
          <w:szCs w:val="20"/>
          <w:lang w:val="es-UY"/>
        </w:rPr>
        <w:t xml:space="preserve"> Mujeres</w:t>
      </w:r>
      <w:r w:rsidRPr="001F7464">
        <w:rPr>
          <w:rFonts w:ascii="Arial" w:hAnsi="Arial" w:cs="Arial"/>
          <w:color w:val="000000"/>
          <w:sz w:val="20"/>
          <w:szCs w:val="20"/>
          <w:lang w:val="es-UY"/>
        </w:rPr>
        <w:t xml:space="preserve"> Presidentas de Parlamento (15SWSP), </w:t>
      </w:r>
      <w:r w:rsidR="001F7464">
        <w:rPr>
          <w:rFonts w:ascii="Arial" w:hAnsi="Arial" w:cs="Arial"/>
          <w:color w:val="000000"/>
          <w:sz w:val="20"/>
          <w:szCs w:val="20"/>
          <w:lang w:val="es-UY"/>
        </w:rPr>
        <w:t xml:space="preserve">organizada </w:t>
      </w:r>
      <w:r w:rsidRPr="001F7464">
        <w:rPr>
          <w:rFonts w:ascii="Arial" w:hAnsi="Arial" w:cs="Arial"/>
          <w:color w:val="000000"/>
          <w:sz w:val="20"/>
          <w:szCs w:val="20"/>
          <w:lang w:val="es-UY"/>
        </w:rPr>
        <w:t xml:space="preserve">por la Unión Interparlamentaria (UIP), en estrecha colaboración con el Parlamento Suizo, </w:t>
      </w:r>
      <w:r w:rsidRPr="001F7464">
        <w:rPr>
          <w:rFonts w:ascii="Arial" w:hAnsi="Arial" w:cs="Arial"/>
          <w:sz w:val="20"/>
          <w:szCs w:val="20"/>
          <w:lang w:val="es-UY"/>
        </w:rPr>
        <w:t xml:space="preserve">se </w:t>
      </w:r>
      <w:r w:rsidR="001F7464">
        <w:rPr>
          <w:rFonts w:ascii="Arial" w:hAnsi="Arial" w:cs="Arial"/>
          <w:sz w:val="20"/>
          <w:szCs w:val="20"/>
          <w:lang w:val="es-UY"/>
        </w:rPr>
        <w:t xml:space="preserve">llevará a cabo </w:t>
      </w:r>
      <w:r w:rsidRPr="001F7464">
        <w:rPr>
          <w:rFonts w:ascii="Arial" w:hAnsi="Arial" w:cs="Arial"/>
          <w:sz w:val="20"/>
          <w:szCs w:val="20"/>
          <w:lang w:val="es-UY"/>
        </w:rPr>
        <w:t xml:space="preserve">en Ginebra (Suiza) el 28 de julio de 2025. </w:t>
      </w:r>
      <w:r w:rsidRPr="001F7464">
        <w:rPr>
          <w:rFonts w:ascii="Arial" w:hAnsi="Arial" w:cs="Arial"/>
          <w:color w:val="000000"/>
          <w:sz w:val="20"/>
          <w:szCs w:val="20"/>
          <w:lang w:val="es-UY"/>
        </w:rPr>
        <w:t xml:space="preserve">La Cumbre se celebrará en la sede de la Organización Internacional </w:t>
      </w:r>
      <w:r w:rsidR="00A438A4" w:rsidRPr="001F7464">
        <w:rPr>
          <w:rFonts w:ascii="Arial" w:hAnsi="Arial" w:cs="Arial"/>
          <w:color w:val="000000"/>
          <w:sz w:val="20"/>
          <w:szCs w:val="20"/>
          <w:lang w:val="es-UY"/>
        </w:rPr>
        <w:t>del Trabajo.</w:t>
      </w:r>
    </w:p>
    <w:p w14:paraId="625773B9" w14:textId="77777777" w:rsidR="00DA5966" w:rsidRPr="001F7464" w:rsidRDefault="00DA5966" w:rsidP="00DA5966">
      <w:pPr>
        <w:rPr>
          <w:rFonts w:ascii="Arial" w:hAnsi="Arial" w:cs="Arial"/>
          <w:sz w:val="20"/>
          <w:szCs w:val="20"/>
          <w:lang w:val="es-UY"/>
        </w:rPr>
      </w:pPr>
    </w:p>
    <w:p w14:paraId="4FFF5B65" w14:textId="3F9BB059" w:rsidR="00DA5966" w:rsidRPr="001F7464" w:rsidRDefault="00FB5C30" w:rsidP="00DA5966">
      <w:pPr>
        <w:rPr>
          <w:rFonts w:ascii="Arial" w:hAnsi="Arial" w:cs="Arial"/>
          <w:sz w:val="20"/>
          <w:szCs w:val="20"/>
          <w:lang w:val="es-UY"/>
        </w:rPr>
      </w:pPr>
      <w:r>
        <w:rPr>
          <w:rFonts w:ascii="Arial" w:hAnsi="Arial" w:cs="Arial"/>
          <w:bCs/>
          <w:sz w:val="20"/>
          <w:szCs w:val="20"/>
        </w:rPr>
        <w:t xml:space="preserve">La Cumbre se centrará en el tema </w:t>
      </w:r>
      <w:r w:rsidR="00F87697" w:rsidRPr="002D3FD9">
        <w:rPr>
          <w:rFonts w:ascii="Arial" w:hAnsi="Arial" w:cs="Arial"/>
          <w:b/>
          <w:i/>
          <w:iCs/>
          <w:sz w:val="20"/>
          <w:szCs w:val="20"/>
        </w:rPr>
        <w:t xml:space="preserve">Liderar </w:t>
      </w:r>
      <w:r w:rsidR="001F7464">
        <w:rPr>
          <w:rFonts w:ascii="Arial" w:hAnsi="Arial" w:cs="Arial"/>
          <w:b/>
          <w:i/>
          <w:iCs/>
          <w:sz w:val="20"/>
          <w:szCs w:val="20"/>
        </w:rPr>
        <w:t xml:space="preserve">para </w:t>
      </w:r>
      <w:r w:rsidR="00F87697" w:rsidRPr="002D3FD9">
        <w:rPr>
          <w:rFonts w:ascii="Arial" w:hAnsi="Arial" w:cs="Arial"/>
          <w:b/>
          <w:i/>
          <w:iCs/>
          <w:sz w:val="20"/>
          <w:szCs w:val="20"/>
        </w:rPr>
        <w:t>una paz inclusiva y duradera</w:t>
      </w:r>
      <w:r w:rsidR="00DA5966" w:rsidRPr="002D18D9">
        <w:rPr>
          <w:rFonts w:ascii="Arial" w:hAnsi="Arial" w:cs="Arial"/>
          <w:bCs/>
          <w:sz w:val="20"/>
          <w:szCs w:val="20"/>
        </w:rPr>
        <w:t>.</w:t>
      </w:r>
      <w:r w:rsidR="00DA5966" w:rsidRPr="004D77C1">
        <w:rPr>
          <w:rFonts w:ascii="Arial" w:hAnsi="Arial" w:cs="Arial"/>
          <w:b/>
          <w:sz w:val="20"/>
          <w:szCs w:val="20"/>
        </w:rPr>
        <w:t xml:space="preserve"> </w:t>
      </w:r>
      <w:r w:rsidR="00DA5966" w:rsidRPr="00DA55EF">
        <w:rPr>
          <w:rFonts w:ascii="Arial" w:hAnsi="Arial" w:cs="Arial"/>
          <w:bCs/>
          <w:sz w:val="20"/>
          <w:szCs w:val="20"/>
        </w:rPr>
        <w:t>Durante el procedimiento,</w:t>
      </w:r>
      <w:r w:rsidR="00DA5966">
        <w:rPr>
          <w:rFonts w:ascii="Arial" w:hAnsi="Arial" w:cs="Arial"/>
          <w:b/>
          <w:sz w:val="20"/>
          <w:szCs w:val="20"/>
        </w:rPr>
        <w:t xml:space="preserve"> </w:t>
      </w:r>
      <w:r w:rsidR="00E93F65">
        <w:rPr>
          <w:rFonts w:ascii="Arial" w:hAnsi="Arial" w:cs="Arial"/>
          <w:b/>
          <w:sz w:val="20"/>
          <w:szCs w:val="20"/>
        </w:rPr>
        <w:t>l</w:t>
      </w:r>
      <w:r w:rsidR="00DA5966" w:rsidRPr="001F7464">
        <w:rPr>
          <w:rFonts w:ascii="Arial" w:hAnsi="Arial" w:cs="Arial"/>
          <w:sz w:val="20"/>
          <w:szCs w:val="20"/>
          <w:lang w:val="es-UY"/>
        </w:rPr>
        <w:t xml:space="preserve">as </w:t>
      </w:r>
      <w:r w:rsidR="00DA5966" w:rsidRPr="00DA55EF">
        <w:rPr>
          <w:rFonts w:ascii="Arial" w:hAnsi="Arial" w:cs="Arial"/>
          <w:sz w:val="20"/>
          <w:szCs w:val="20"/>
          <w:shd w:val="clear" w:color="auto" w:fill="FFFFFF"/>
        </w:rPr>
        <w:t xml:space="preserve">dos sesiones de debate se centrarán, respectivamente, en </w:t>
      </w:r>
      <w:r w:rsidR="00F87697" w:rsidRPr="002D3FD9">
        <w:rPr>
          <w:rFonts w:ascii="Arial" w:hAnsi="Arial" w:cs="Arial"/>
          <w:i/>
          <w:iCs/>
          <w:sz w:val="20"/>
          <w:szCs w:val="20"/>
          <w:shd w:val="clear" w:color="auto" w:fill="FFFFFF"/>
        </w:rPr>
        <w:t>la agenda de las mujeres, la paz y la seguridad 25 años después: Desafíos persistentes y el camino a seguir</w:t>
      </w:r>
      <w:r w:rsidR="00E93F65">
        <w:rPr>
          <w:rFonts w:ascii="Arial" w:hAnsi="Arial" w:cs="Arial"/>
          <w:iCs/>
          <w:sz w:val="20"/>
          <w:szCs w:val="20"/>
          <w:shd w:val="clear" w:color="auto" w:fill="FFFFFF"/>
        </w:rPr>
        <w:t xml:space="preserve">, </w:t>
      </w:r>
      <w:r w:rsidR="00F87697">
        <w:rPr>
          <w:rFonts w:ascii="Arial" w:hAnsi="Arial" w:cs="Arial"/>
          <w:sz w:val="20"/>
          <w:szCs w:val="20"/>
          <w:shd w:val="clear" w:color="auto" w:fill="FFFFFF"/>
        </w:rPr>
        <w:t xml:space="preserve">y </w:t>
      </w:r>
      <w:r w:rsidR="00F87697" w:rsidRPr="001F7464">
        <w:rPr>
          <w:rFonts w:ascii="Arial" w:eastAsia="Times New Roman" w:hAnsi="Arial" w:cs="Arial"/>
          <w:i/>
          <w:sz w:val="20"/>
          <w:szCs w:val="20"/>
          <w:lang w:val="es-UY"/>
        </w:rPr>
        <w:t>Desafíos emergentes para una paz inclusiva y duradera y el camino a seguir</w:t>
      </w:r>
      <w:r w:rsidR="00DA5966" w:rsidRPr="00DA55EF">
        <w:rPr>
          <w:rFonts w:ascii="Arial" w:hAnsi="Arial" w:cs="Arial"/>
          <w:sz w:val="20"/>
          <w:szCs w:val="20"/>
          <w:shd w:val="clear" w:color="auto" w:fill="FFFFFF"/>
        </w:rPr>
        <w:t xml:space="preserve">. La segunda sesión de debate incluirá un discurso inaugural seguido de un debate al estilo de Doha entre </w:t>
      </w:r>
      <w:r w:rsidR="00E93F65">
        <w:rPr>
          <w:rFonts w:ascii="Arial" w:hAnsi="Arial" w:cs="Arial"/>
          <w:sz w:val="20"/>
          <w:szCs w:val="20"/>
          <w:shd w:val="clear" w:color="auto" w:fill="FFFFFF"/>
        </w:rPr>
        <w:t xml:space="preserve">las </w:t>
      </w:r>
      <w:r w:rsidR="00DA5966" w:rsidRPr="00DA55EF">
        <w:rPr>
          <w:rFonts w:ascii="Arial" w:hAnsi="Arial" w:cs="Arial"/>
          <w:sz w:val="20"/>
          <w:szCs w:val="20"/>
          <w:shd w:val="clear" w:color="auto" w:fill="FFFFFF"/>
        </w:rPr>
        <w:t>presidentas. El formato de debate al estilo de Doha se centra en mociones controvertidas, en las que algunos participantes se manifiestan en general de acuerdo con la moción, mientras que otros mantienen opiniones diferentes.</w:t>
      </w:r>
    </w:p>
    <w:p w14:paraId="12620DB5" w14:textId="77777777" w:rsidR="00DA5966" w:rsidRDefault="00DA5966" w:rsidP="00DA5966">
      <w:pPr>
        <w:tabs>
          <w:tab w:val="right" w:pos="9639"/>
        </w:tabs>
        <w:rPr>
          <w:rFonts w:ascii="Arial" w:hAnsi="Arial" w:cs="Arial"/>
          <w:b/>
          <w:sz w:val="20"/>
          <w:szCs w:val="20"/>
        </w:rPr>
      </w:pPr>
    </w:p>
    <w:p w14:paraId="56B48E54" w14:textId="465A1F37" w:rsidR="00DA5966" w:rsidRDefault="00DA5966" w:rsidP="00DA5966">
      <w:pPr>
        <w:tabs>
          <w:tab w:val="left" w:pos="851"/>
          <w:tab w:val="left" w:pos="2552"/>
        </w:tabs>
        <w:rPr>
          <w:rFonts w:ascii="Arial" w:hAnsi="Arial" w:cs="Arial"/>
          <w:sz w:val="20"/>
          <w:szCs w:val="20"/>
          <w:shd w:val="clear" w:color="auto" w:fill="FFFFFF"/>
        </w:rPr>
      </w:pPr>
      <w:r>
        <w:rPr>
          <w:rFonts w:ascii="Arial" w:hAnsi="Arial" w:cs="Arial"/>
          <w:sz w:val="20"/>
          <w:szCs w:val="20"/>
          <w:shd w:val="clear" w:color="auto" w:fill="FFFFFF"/>
        </w:rPr>
        <w:t xml:space="preserve">Las </w:t>
      </w:r>
      <w:r w:rsidR="00E93F65">
        <w:rPr>
          <w:rFonts w:ascii="Arial" w:hAnsi="Arial" w:cs="Arial"/>
          <w:sz w:val="20"/>
          <w:szCs w:val="20"/>
          <w:shd w:val="clear" w:color="auto" w:fill="FFFFFF"/>
        </w:rPr>
        <w:t xml:space="preserve">presidentas </w:t>
      </w:r>
      <w:r>
        <w:rPr>
          <w:rFonts w:ascii="Arial" w:hAnsi="Arial" w:cs="Arial"/>
          <w:sz w:val="20"/>
          <w:szCs w:val="20"/>
          <w:shd w:val="clear" w:color="auto" w:fill="FFFFFF"/>
        </w:rPr>
        <w:t>presentarán un resumen de sus argumentos y, a continuación, se abrirá el turno de comentarios. Al final del debate, un moderador resumirá los hallazgos, conclusiones y recomendaciones clave.</w:t>
      </w:r>
    </w:p>
    <w:p w14:paraId="67C5017B" w14:textId="77777777" w:rsidR="00DA5966" w:rsidRDefault="00DA5966" w:rsidP="00DA5966">
      <w:pPr>
        <w:tabs>
          <w:tab w:val="right" w:pos="9639"/>
        </w:tabs>
        <w:rPr>
          <w:rFonts w:ascii="Arial" w:hAnsi="Arial" w:cs="Arial"/>
          <w:b/>
          <w:sz w:val="20"/>
          <w:szCs w:val="20"/>
        </w:rPr>
      </w:pPr>
    </w:p>
    <w:p w14:paraId="0BD6CB24" w14:textId="535A2FA0" w:rsidR="00DA5966" w:rsidRPr="002D18D9" w:rsidRDefault="00E93F65" w:rsidP="00DA5966">
      <w:pPr>
        <w:tabs>
          <w:tab w:val="right" w:pos="9639"/>
        </w:tabs>
        <w:rPr>
          <w:rFonts w:ascii="Arial" w:hAnsi="Arial" w:cs="Arial"/>
          <w:b/>
          <w:sz w:val="20"/>
          <w:szCs w:val="20"/>
        </w:rPr>
      </w:pPr>
      <w:r w:rsidRPr="00E93F65">
        <w:rPr>
          <w:rFonts w:ascii="Arial" w:hAnsi="Arial" w:cs="Arial"/>
          <w:b/>
          <w:sz w:val="20"/>
          <w:szCs w:val="20"/>
        </w:rPr>
        <w:t>Indi</w:t>
      </w:r>
      <w:r w:rsidR="00337D7B">
        <w:rPr>
          <w:rFonts w:ascii="Arial" w:hAnsi="Arial" w:cs="Arial"/>
          <w:b/>
          <w:sz w:val="20"/>
          <w:szCs w:val="20"/>
        </w:rPr>
        <w:t>car</w:t>
      </w:r>
      <w:r w:rsidRPr="00E93F65">
        <w:rPr>
          <w:rFonts w:ascii="Arial" w:hAnsi="Arial" w:cs="Arial"/>
          <w:b/>
          <w:sz w:val="20"/>
          <w:szCs w:val="20"/>
        </w:rPr>
        <w:t xml:space="preserve"> en la tabla a continuación a qué sesión(es) y moción(es) desea contribuir (numerando sus deseos del 1 al 2, siendo 1 su primera opción).</w:t>
      </w:r>
    </w:p>
    <w:p w14:paraId="4A3BD66E" w14:textId="77777777" w:rsidR="00DA5966" w:rsidRDefault="00DA5966" w:rsidP="00DA5966">
      <w:pPr>
        <w:tabs>
          <w:tab w:val="right" w:pos="9639"/>
        </w:tabs>
        <w:rPr>
          <w:rFonts w:ascii="Arial" w:hAnsi="Arial" w:cs="Arial"/>
          <w:bCs/>
          <w:sz w:val="20"/>
          <w:szCs w:val="20"/>
        </w:rPr>
      </w:pPr>
    </w:p>
    <w:p w14:paraId="6FC66D01" w14:textId="7D2F303C" w:rsidR="00DA5966" w:rsidRDefault="00337D7B" w:rsidP="00DA5966">
      <w:pPr>
        <w:rPr>
          <w:rFonts w:ascii="Arial" w:hAnsi="Arial" w:cs="Arial"/>
          <w:bCs/>
          <w:sz w:val="20"/>
          <w:szCs w:val="20"/>
        </w:rPr>
      </w:pPr>
      <w:r w:rsidRPr="00337D7B">
        <w:rPr>
          <w:rFonts w:ascii="Arial" w:hAnsi="Arial" w:cs="Arial"/>
          <w:bCs/>
          <w:sz w:val="20"/>
          <w:szCs w:val="20"/>
        </w:rPr>
        <w:t>Haremos todo lo posible p</w:t>
      </w:r>
      <w:r>
        <w:rPr>
          <w:rFonts w:ascii="Arial" w:hAnsi="Arial" w:cs="Arial"/>
          <w:bCs/>
          <w:sz w:val="20"/>
          <w:szCs w:val="20"/>
        </w:rPr>
        <w:t>or</w:t>
      </w:r>
      <w:r w:rsidRPr="00337D7B">
        <w:rPr>
          <w:rFonts w:ascii="Arial" w:hAnsi="Arial" w:cs="Arial"/>
          <w:bCs/>
          <w:sz w:val="20"/>
          <w:szCs w:val="20"/>
        </w:rPr>
        <w:t xml:space="preserve"> respetar sus</w:t>
      </w:r>
      <w:r>
        <w:rPr>
          <w:rFonts w:ascii="Arial" w:hAnsi="Arial" w:cs="Arial"/>
          <w:bCs/>
          <w:sz w:val="20"/>
          <w:szCs w:val="20"/>
        </w:rPr>
        <w:t xml:space="preserve"> preferencias</w:t>
      </w:r>
      <w:r w:rsidRPr="00337D7B">
        <w:rPr>
          <w:rFonts w:ascii="Arial" w:hAnsi="Arial" w:cs="Arial"/>
          <w:bCs/>
          <w:sz w:val="20"/>
          <w:szCs w:val="20"/>
        </w:rPr>
        <w:t>, pero debemos garantizar el equilibrio geográfico entre l</w:t>
      </w:r>
      <w:r>
        <w:rPr>
          <w:rFonts w:ascii="Arial" w:hAnsi="Arial" w:cs="Arial"/>
          <w:bCs/>
          <w:sz w:val="20"/>
          <w:szCs w:val="20"/>
        </w:rPr>
        <w:t>a</w:t>
      </w:r>
      <w:r w:rsidRPr="00337D7B">
        <w:rPr>
          <w:rFonts w:ascii="Arial" w:hAnsi="Arial" w:cs="Arial"/>
          <w:bCs/>
          <w:sz w:val="20"/>
          <w:szCs w:val="20"/>
        </w:rPr>
        <w:t>s participantes. Tenga en cuenta que las sesiones consistirán únicamente en presentaciones en vivo. Debido a la naturaleza dinámica e interactiva de los debates, las intervenciones pregrabadas no se transmitirán durante las sesiones, pero se publicarán en el sitio web de la Cumbre.</w:t>
      </w:r>
    </w:p>
    <w:p w14:paraId="14EFCF12" w14:textId="77777777" w:rsidR="00337D7B" w:rsidRDefault="00337D7B" w:rsidP="00DA5966">
      <w:pPr>
        <w:rPr>
          <w:rFonts w:ascii="Arial" w:hAnsi="Arial" w:cs="Arial"/>
          <w:b/>
          <w:sz w:val="20"/>
          <w:szCs w:val="20"/>
        </w:rPr>
      </w:pPr>
    </w:p>
    <w:p w14:paraId="2A50AE7C" w14:textId="6AFA4B20" w:rsidR="00DA5966" w:rsidRPr="00FA7ED2" w:rsidRDefault="00DA5966" w:rsidP="00DA5966">
      <w:pPr>
        <w:tabs>
          <w:tab w:val="left" w:pos="851"/>
          <w:tab w:val="left" w:pos="2552"/>
        </w:tabs>
        <w:rPr>
          <w:rFonts w:ascii="Arial" w:hAnsi="Arial" w:cs="Arial"/>
          <w:b/>
          <w:bCs/>
          <w:color w:val="FF0000"/>
          <w:sz w:val="20"/>
          <w:szCs w:val="20"/>
          <w:shd w:val="clear" w:color="auto" w:fill="FFFFFF"/>
        </w:rPr>
      </w:pPr>
      <w:r w:rsidRPr="00DA55EF">
        <w:rPr>
          <w:rFonts w:ascii="Arial" w:hAnsi="Arial" w:cs="Arial"/>
          <w:b/>
          <w:sz w:val="20"/>
          <w:szCs w:val="20"/>
          <w:u w:val="single"/>
        </w:rPr>
        <w:t xml:space="preserve">Las Presidentas podrán contribuir a las mociones (a favor o en contra) mediante una </w:t>
      </w:r>
      <w:r w:rsidR="00337D7B">
        <w:rPr>
          <w:rFonts w:ascii="Arial" w:hAnsi="Arial" w:cs="Arial"/>
          <w:b/>
          <w:sz w:val="20"/>
          <w:szCs w:val="20"/>
          <w:u w:val="single"/>
        </w:rPr>
        <w:t xml:space="preserve">intervención </w:t>
      </w:r>
      <w:r w:rsidRPr="00DA55EF">
        <w:rPr>
          <w:rFonts w:ascii="Arial" w:hAnsi="Arial" w:cs="Arial"/>
          <w:b/>
          <w:sz w:val="20"/>
          <w:szCs w:val="20"/>
          <w:u w:val="single"/>
        </w:rPr>
        <w:t>de tres minutos (máximo)</w:t>
      </w:r>
      <w:r w:rsidRPr="007F240D">
        <w:rPr>
          <w:rFonts w:ascii="Arial" w:hAnsi="Arial" w:cs="Arial"/>
          <w:b/>
          <w:sz w:val="20"/>
          <w:szCs w:val="20"/>
        </w:rPr>
        <w:t xml:space="preserve">. </w:t>
      </w:r>
      <w:r w:rsidRPr="00FA7ED2">
        <w:rPr>
          <w:rFonts w:ascii="Arial" w:hAnsi="Arial" w:cs="Arial"/>
          <w:sz w:val="20"/>
          <w:szCs w:val="20"/>
          <w:shd w:val="clear" w:color="auto" w:fill="FFFFFF"/>
        </w:rPr>
        <w:t xml:space="preserve">Además de su contribución a una o dos mociones seleccionadas, las Presidentas también podrán realizar contribuciones espontáneas respondiendo preguntas y haciendo comentarios sobre cualquier otra moción en debate. </w:t>
      </w:r>
      <w:r w:rsidRPr="00DA55EF">
        <w:rPr>
          <w:rFonts w:ascii="Arial" w:hAnsi="Arial" w:cs="Arial"/>
          <w:sz w:val="20"/>
          <w:szCs w:val="20"/>
          <w:u w:val="single"/>
          <w:shd w:val="clear" w:color="auto" w:fill="FFFFFF"/>
        </w:rPr>
        <w:t>Estas contribuciones espontáneas tendrán una duración máxima de un minuto</w:t>
      </w:r>
      <w:r>
        <w:rPr>
          <w:rFonts w:ascii="Arial" w:hAnsi="Arial" w:cs="Arial"/>
          <w:sz w:val="20"/>
          <w:szCs w:val="20"/>
          <w:shd w:val="clear" w:color="auto" w:fill="FFFFFF"/>
        </w:rPr>
        <w:t>.</w:t>
      </w:r>
    </w:p>
    <w:p w14:paraId="74428CE8" w14:textId="77777777" w:rsidR="00DA5966" w:rsidRDefault="00DA5966" w:rsidP="00DA5966">
      <w:pPr>
        <w:tabs>
          <w:tab w:val="right" w:pos="9639"/>
        </w:tabs>
        <w:rPr>
          <w:rFonts w:ascii="Arial" w:hAnsi="Arial" w:cs="Arial"/>
          <w:b/>
          <w:sz w:val="20"/>
          <w:szCs w:val="20"/>
        </w:rPr>
      </w:pPr>
    </w:p>
    <w:p w14:paraId="38249386" w14:textId="45E1F99C" w:rsidR="00DA5966" w:rsidRDefault="00DA5966" w:rsidP="00DA5966">
      <w:pPr>
        <w:rPr>
          <w:rFonts w:ascii="Arial" w:hAnsi="Arial" w:cs="Arial"/>
          <w:b/>
          <w:bCs/>
          <w:sz w:val="20"/>
          <w:szCs w:val="20"/>
        </w:rPr>
      </w:pPr>
      <w:r>
        <w:rPr>
          <w:rFonts w:ascii="Arial" w:hAnsi="Arial" w:cs="Arial"/>
          <w:b/>
          <w:sz w:val="20"/>
          <w:szCs w:val="20"/>
        </w:rPr>
        <w:t>Dev</w:t>
      </w:r>
      <w:r w:rsidR="00337D7B">
        <w:rPr>
          <w:rFonts w:ascii="Arial" w:hAnsi="Arial" w:cs="Arial"/>
          <w:b/>
          <w:sz w:val="20"/>
          <w:szCs w:val="20"/>
        </w:rPr>
        <w:t>olver</w:t>
      </w:r>
      <w:r>
        <w:rPr>
          <w:rFonts w:ascii="Arial" w:hAnsi="Arial" w:cs="Arial"/>
          <w:b/>
          <w:sz w:val="20"/>
          <w:szCs w:val="20"/>
        </w:rPr>
        <w:t xml:space="preserve"> este formulario de inscripción antes </w:t>
      </w:r>
      <w:r w:rsidR="00A438A4">
        <w:rPr>
          <w:rFonts w:ascii="Arial" w:hAnsi="Arial" w:cs="Arial"/>
          <w:b/>
          <w:bCs/>
          <w:sz w:val="20"/>
          <w:szCs w:val="20"/>
        </w:rPr>
        <w:t>del 30 de junio de 2025.</w:t>
      </w:r>
    </w:p>
    <w:p w14:paraId="0931B030" w14:textId="5240E519" w:rsidR="00337D7B" w:rsidRDefault="00337D7B" w:rsidP="00DA5966">
      <w:pPr>
        <w:rPr>
          <w:rFonts w:ascii="Arial" w:hAnsi="Arial" w:cs="Arial"/>
          <w:b/>
          <w:bCs/>
          <w:sz w:val="20"/>
          <w:szCs w:val="20"/>
        </w:rPr>
      </w:pPr>
    </w:p>
    <w:p w14:paraId="1EA1CABF" w14:textId="3FEBD2FC" w:rsidR="00337D7B" w:rsidRDefault="00337D7B" w:rsidP="00DA5966">
      <w:pPr>
        <w:rPr>
          <w:rFonts w:ascii="Arial" w:hAnsi="Arial" w:cs="Arial"/>
          <w:b/>
          <w:bCs/>
          <w:sz w:val="20"/>
          <w:szCs w:val="20"/>
        </w:rPr>
      </w:pPr>
    </w:p>
    <w:p w14:paraId="5509DFF8" w14:textId="77777777" w:rsidR="00337D7B" w:rsidRPr="00DA4A24" w:rsidRDefault="00337D7B" w:rsidP="00DA5966">
      <w:pPr>
        <w:rPr>
          <w:rFonts w:ascii="Arial" w:hAnsi="Arial" w:cs="Arial"/>
          <w:b/>
          <w:sz w:val="20"/>
          <w:szCs w:val="20"/>
        </w:rPr>
      </w:pPr>
    </w:p>
    <w:p w14:paraId="6E3C3D3D" w14:textId="77777777" w:rsidR="00DA5966" w:rsidRPr="00DA55EF" w:rsidRDefault="00DA5966" w:rsidP="00DA5966">
      <w:pPr>
        <w:tabs>
          <w:tab w:val="right" w:pos="9639"/>
        </w:tabs>
        <w:rPr>
          <w:rFonts w:ascii="Arial" w:hAnsi="Arial" w:cs="Arial"/>
          <w:b/>
          <w:sz w:val="8"/>
          <w:szCs w:val="8"/>
        </w:rPr>
      </w:pPr>
    </w:p>
    <w:tbl>
      <w:tblPr>
        <w:tblW w:w="10873" w:type="dxa"/>
        <w:tblInd w:w="-894" w:type="dxa"/>
        <w:tblBorders>
          <w:top w:val="single" w:sz="4" w:space="0" w:color="auto"/>
          <w:left w:val="single" w:sz="4" w:space="0" w:color="auto"/>
          <w:bottom w:val="single" w:sz="4" w:space="0" w:color="auto"/>
          <w:right w:val="single" w:sz="4" w:space="0" w:color="auto"/>
          <w:insideH w:val="single" w:sz="4" w:space="0" w:color="7B8080"/>
          <w:insideV w:val="single" w:sz="4" w:space="0" w:color="7B8080"/>
        </w:tblBorders>
        <w:tblLook w:val="04A0" w:firstRow="1" w:lastRow="0" w:firstColumn="1" w:lastColumn="0" w:noHBand="0" w:noVBand="1"/>
      </w:tblPr>
      <w:tblGrid>
        <w:gridCol w:w="2399"/>
        <w:gridCol w:w="8474"/>
      </w:tblGrid>
      <w:tr w:rsidR="00DA5966" w:rsidRPr="00DA4A24" w14:paraId="4473DEE0" w14:textId="77777777" w:rsidTr="001C762C">
        <w:trPr>
          <w:trHeight w:val="268"/>
        </w:trPr>
        <w:tc>
          <w:tcPr>
            <w:tcW w:w="10873" w:type="dxa"/>
            <w:gridSpan w:val="2"/>
            <w:shd w:val="clear" w:color="auto" w:fill="auto"/>
            <w:vAlign w:val="center"/>
          </w:tcPr>
          <w:p w14:paraId="18064AE5" w14:textId="290DAD92" w:rsidR="00DA5966" w:rsidRPr="0050059D" w:rsidRDefault="00DA5966" w:rsidP="00337D7B">
            <w:pPr>
              <w:shd w:val="pct30" w:color="00979B" w:fill="auto"/>
              <w:tabs>
                <w:tab w:val="left" w:pos="1376"/>
                <w:tab w:val="center" w:pos="5443"/>
              </w:tabs>
              <w:jc w:val="center"/>
              <w:rPr>
                <w:rFonts w:ascii="Arial" w:hAnsi="Arial" w:cs="Arial"/>
                <w:b/>
              </w:rPr>
            </w:pPr>
            <w:r w:rsidRPr="0050059D">
              <w:rPr>
                <w:rFonts w:ascii="Arial" w:hAnsi="Arial" w:cs="Arial"/>
                <w:b/>
              </w:rPr>
              <w:t>Inscri</w:t>
            </w:r>
            <w:r w:rsidR="00337D7B">
              <w:rPr>
                <w:rFonts w:ascii="Arial" w:hAnsi="Arial" w:cs="Arial"/>
                <w:b/>
              </w:rPr>
              <w:t>pción</w:t>
            </w:r>
          </w:p>
        </w:tc>
      </w:tr>
      <w:tr w:rsidR="00DA5966" w:rsidRPr="00DA4A24" w14:paraId="0496BFDB" w14:textId="77777777" w:rsidTr="001C762C">
        <w:tc>
          <w:tcPr>
            <w:tcW w:w="2399" w:type="dxa"/>
            <w:shd w:val="clear" w:color="auto" w:fill="auto"/>
            <w:vAlign w:val="bottom"/>
          </w:tcPr>
          <w:p w14:paraId="2C3A0D3F" w14:textId="77777777" w:rsidR="00DA5966" w:rsidRPr="00DA4A24" w:rsidRDefault="00DA5966" w:rsidP="001C762C">
            <w:pPr>
              <w:tabs>
                <w:tab w:val="right" w:pos="9639"/>
              </w:tabs>
              <w:spacing w:before="40" w:after="40"/>
              <w:rPr>
                <w:rFonts w:ascii="Arial" w:hAnsi="Arial" w:cs="Arial"/>
                <w:b/>
                <w:sz w:val="20"/>
                <w:szCs w:val="20"/>
              </w:rPr>
            </w:pPr>
            <w:r w:rsidRPr="00DA4A24">
              <w:rPr>
                <w:rFonts w:ascii="Arial" w:hAnsi="Arial" w:cs="Arial"/>
                <w:b/>
                <w:sz w:val="20"/>
                <w:szCs w:val="20"/>
              </w:rPr>
              <w:t>País</w:t>
            </w:r>
          </w:p>
        </w:tc>
        <w:tc>
          <w:tcPr>
            <w:tcW w:w="8474" w:type="dxa"/>
            <w:shd w:val="clear" w:color="auto" w:fill="auto"/>
            <w:vAlign w:val="bottom"/>
          </w:tcPr>
          <w:p w14:paraId="4A1AE382" w14:textId="77777777" w:rsidR="00DA5966" w:rsidRPr="00DA4A24" w:rsidRDefault="00DA5966" w:rsidP="001C762C">
            <w:pPr>
              <w:tabs>
                <w:tab w:val="right" w:pos="9639"/>
              </w:tabs>
              <w:spacing w:before="40" w:after="40"/>
              <w:rPr>
                <w:rFonts w:ascii="Arial" w:hAnsi="Arial" w:cs="Arial"/>
                <w:b/>
                <w:sz w:val="20"/>
                <w:szCs w:val="20"/>
                <w:u w:val="single"/>
              </w:rPr>
            </w:pPr>
          </w:p>
        </w:tc>
      </w:tr>
      <w:tr w:rsidR="00DA5966" w:rsidRPr="00DA4A24" w14:paraId="20F86EE2" w14:textId="77777777" w:rsidTr="001C762C">
        <w:tc>
          <w:tcPr>
            <w:tcW w:w="2399" w:type="dxa"/>
            <w:shd w:val="clear" w:color="auto" w:fill="auto"/>
            <w:vAlign w:val="bottom"/>
          </w:tcPr>
          <w:p w14:paraId="264AEEEE" w14:textId="77777777" w:rsidR="00DA5966" w:rsidRPr="00DA4A24" w:rsidRDefault="00DA5966" w:rsidP="001C762C">
            <w:pPr>
              <w:tabs>
                <w:tab w:val="right" w:pos="9639"/>
              </w:tabs>
              <w:spacing w:before="40" w:after="40"/>
              <w:rPr>
                <w:rFonts w:ascii="Arial" w:hAnsi="Arial" w:cs="Arial"/>
                <w:b/>
                <w:sz w:val="20"/>
                <w:szCs w:val="20"/>
              </w:rPr>
            </w:pPr>
            <w:r>
              <w:rPr>
                <w:rFonts w:ascii="Arial" w:hAnsi="Arial" w:cs="Arial"/>
                <w:b/>
                <w:sz w:val="20"/>
                <w:szCs w:val="20"/>
              </w:rPr>
              <w:t>Cámara</w:t>
            </w:r>
          </w:p>
        </w:tc>
        <w:tc>
          <w:tcPr>
            <w:tcW w:w="8474" w:type="dxa"/>
            <w:shd w:val="clear" w:color="auto" w:fill="auto"/>
            <w:vAlign w:val="bottom"/>
          </w:tcPr>
          <w:p w14:paraId="23BCE70C" w14:textId="77777777" w:rsidR="00DA5966" w:rsidRPr="00DA4A24" w:rsidRDefault="00DA5966" w:rsidP="001C762C">
            <w:pPr>
              <w:tabs>
                <w:tab w:val="right" w:pos="9639"/>
              </w:tabs>
              <w:spacing w:before="40" w:after="40"/>
              <w:rPr>
                <w:rFonts w:ascii="Arial" w:hAnsi="Arial" w:cs="Arial"/>
                <w:b/>
                <w:sz w:val="20"/>
                <w:szCs w:val="20"/>
                <w:u w:val="single"/>
              </w:rPr>
            </w:pPr>
          </w:p>
        </w:tc>
      </w:tr>
      <w:tr w:rsidR="00DA5966" w:rsidRPr="00DA4A24" w14:paraId="56F96CCE" w14:textId="77777777" w:rsidTr="001C762C">
        <w:tc>
          <w:tcPr>
            <w:tcW w:w="2399" w:type="dxa"/>
            <w:shd w:val="clear" w:color="auto" w:fill="auto"/>
            <w:vAlign w:val="bottom"/>
          </w:tcPr>
          <w:p w14:paraId="75C29E6D" w14:textId="0A64DE9D" w:rsidR="00DA5966" w:rsidRPr="00F70E35" w:rsidRDefault="00DA5966" w:rsidP="00337D7B">
            <w:pPr>
              <w:tabs>
                <w:tab w:val="right" w:pos="9639"/>
              </w:tabs>
              <w:spacing w:before="40" w:after="40"/>
              <w:rPr>
                <w:rFonts w:ascii="Arial" w:hAnsi="Arial" w:cs="Arial"/>
                <w:b/>
                <w:sz w:val="20"/>
                <w:szCs w:val="20"/>
              </w:rPr>
            </w:pPr>
            <w:r w:rsidRPr="00F70E35">
              <w:rPr>
                <w:rFonts w:ascii="Arial" w:hAnsi="Arial" w:cs="Arial"/>
                <w:b/>
                <w:sz w:val="20"/>
                <w:szCs w:val="20"/>
              </w:rPr>
              <w:t xml:space="preserve">Nombre </w:t>
            </w:r>
          </w:p>
        </w:tc>
        <w:tc>
          <w:tcPr>
            <w:tcW w:w="8474" w:type="dxa"/>
            <w:shd w:val="clear" w:color="auto" w:fill="auto"/>
            <w:vAlign w:val="bottom"/>
          </w:tcPr>
          <w:p w14:paraId="4644C2FE" w14:textId="77777777" w:rsidR="00DA5966" w:rsidRPr="00DA4A24" w:rsidRDefault="00DA5966" w:rsidP="001C762C">
            <w:pPr>
              <w:tabs>
                <w:tab w:val="right" w:pos="9639"/>
              </w:tabs>
              <w:spacing w:before="40" w:after="40"/>
              <w:rPr>
                <w:rFonts w:ascii="Arial" w:hAnsi="Arial" w:cs="Arial"/>
                <w:b/>
                <w:sz w:val="20"/>
                <w:szCs w:val="20"/>
                <w:u w:val="single"/>
              </w:rPr>
            </w:pPr>
          </w:p>
        </w:tc>
      </w:tr>
      <w:tr w:rsidR="00DA5966" w:rsidRPr="00DA4A24" w14:paraId="3DBE2FB0" w14:textId="77777777" w:rsidTr="001C762C">
        <w:tc>
          <w:tcPr>
            <w:tcW w:w="2399" w:type="dxa"/>
            <w:shd w:val="clear" w:color="auto" w:fill="auto"/>
            <w:vAlign w:val="bottom"/>
          </w:tcPr>
          <w:p w14:paraId="39CFEF35" w14:textId="77777777" w:rsidR="00DA5966" w:rsidRPr="00DA4A24" w:rsidRDefault="00DA5966" w:rsidP="001C762C">
            <w:pPr>
              <w:tabs>
                <w:tab w:val="right" w:pos="9639"/>
              </w:tabs>
              <w:spacing w:before="40" w:after="40"/>
              <w:rPr>
                <w:rFonts w:ascii="Arial" w:hAnsi="Arial" w:cs="Arial"/>
                <w:b/>
                <w:sz w:val="20"/>
                <w:szCs w:val="20"/>
              </w:rPr>
            </w:pPr>
            <w:r>
              <w:rPr>
                <w:rFonts w:ascii="Arial" w:hAnsi="Arial" w:cs="Arial"/>
                <w:b/>
                <w:sz w:val="20"/>
                <w:szCs w:val="20"/>
              </w:rPr>
              <w:t>Apellido</w:t>
            </w:r>
          </w:p>
        </w:tc>
        <w:tc>
          <w:tcPr>
            <w:tcW w:w="8474" w:type="dxa"/>
            <w:shd w:val="clear" w:color="auto" w:fill="auto"/>
            <w:vAlign w:val="bottom"/>
          </w:tcPr>
          <w:p w14:paraId="79188BF5" w14:textId="77777777" w:rsidR="00DA5966" w:rsidRPr="00DA4A24" w:rsidRDefault="00DA5966" w:rsidP="001C762C">
            <w:pPr>
              <w:tabs>
                <w:tab w:val="right" w:pos="9639"/>
              </w:tabs>
              <w:spacing w:before="40" w:after="40"/>
              <w:rPr>
                <w:rFonts w:ascii="Arial" w:hAnsi="Arial" w:cs="Arial"/>
                <w:b/>
                <w:sz w:val="20"/>
                <w:szCs w:val="20"/>
                <w:u w:val="single"/>
              </w:rPr>
            </w:pPr>
          </w:p>
        </w:tc>
      </w:tr>
    </w:tbl>
    <w:p w14:paraId="44384C2D" w14:textId="77777777" w:rsidR="00DA5966" w:rsidRDefault="00DA5966" w:rsidP="00DA5966">
      <w:pPr>
        <w:rPr>
          <w:rFonts w:ascii="Arial" w:hAnsi="Arial" w:cs="Arial"/>
          <w:sz w:val="20"/>
          <w:szCs w:val="20"/>
        </w:rPr>
      </w:pPr>
    </w:p>
    <w:p w14:paraId="3ECF4100" w14:textId="77777777" w:rsidR="00DA5966" w:rsidRDefault="00DA5966" w:rsidP="00DA5966">
      <w:pPr>
        <w:rPr>
          <w:rFonts w:ascii="Arial" w:hAnsi="Arial" w:cs="Arial"/>
          <w:sz w:val="20"/>
          <w:szCs w:val="20"/>
        </w:rPr>
      </w:pPr>
    </w:p>
    <w:p w14:paraId="2FFD70FF" w14:textId="587E1D7F" w:rsidR="00DA5966" w:rsidRDefault="00DA5966" w:rsidP="00DA5966">
      <w:pPr>
        <w:rPr>
          <w:rFonts w:ascii="Arial" w:hAnsi="Arial" w:cs="Arial"/>
          <w:sz w:val="20"/>
          <w:szCs w:val="20"/>
        </w:rPr>
      </w:pPr>
      <w:r>
        <w:rPr>
          <w:rFonts w:ascii="Arial" w:hAnsi="Arial" w:cs="Arial"/>
          <w:sz w:val="20"/>
          <w:szCs w:val="20"/>
        </w:rPr>
        <w:t>Mar</w:t>
      </w:r>
      <w:r w:rsidR="00337D7B">
        <w:rPr>
          <w:rFonts w:ascii="Arial" w:hAnsi="Arial" w:cs="Arial"/>
          <w:sz w:val="20"/>
          <w:szCs w:val="20"/>
        </w:rPr>
        <w:t>car</w:t>
      </w:r>
      <w:r>
        <w:rPr>
          <w:rFonts w:ascii="Arial" w:hAnsi="Arial" w:cs="Arial"/>
          <w:sz w:val="20"/>
          <w:szCs w:val="20"/>
        </w:rPr>
        <w:t xml:space="preserve"> </w:t>
      </w:r>
      <w:r w:rsidRPr="00337D7B">
        <w:rPr>
          <w:rFonts w:ascii="Arial" w:hAnsi="Arial" w:cs="Arial"/>
          <w:b/>
          <w:sz w:val="20"/>
          <w:szCs w:val="20"/>
        </w:rPr>
        <w:t>la</w:t>
      </w:r>
      <w:r w:rsidRPr="002D18D9">
        <w:rPr>
          <w:rFonts w:ascii="Arial" w:hAnsi="Arial" w:cs="Arial"/>
          <w:b/>
          <w:bCs/>
          <w:sz w:val="20"/>
          <w:szCs w:val="20"/>
        </w:rPr>
        <w:t xml:space="preserve">(s) sesión(es) </w:t>
      </w:r>
      <w:r>
        <w:rPr>
          <w:rFonts w:ascii="Arial" w:hAnsi="Arial" w:cs="Arial"/>
          <w:sz w:val="20"/>
          <w:szCs w:val="20"/>
        </w:rPr>
        <w:t xml:space="preserve">en las que desea realizar una contribución de tres minutos en directo durante los </w:t>
      </w:r>
      <w:r w:rsidR="00337D7B">
        <w:rPr>
          <w:rFonts w:ascii="Arial" w:hAnsi="Arial" w:cs="Arial"/>
          <w:sz w:val="20"/>
          <w:szCs w:val="20"/>
        </w:rPr>
        <w:t xml:space="preserve">trabajos </w:t>
      </w:r>
      <w:r>
        <w:rPr>
          <w:rFonts w:ascii="Arial" w:hAnsi="Arial" w:cs="Arial"/>
          <w:sz w:val="20"/>
          <w:szCs w:val="20"/>
        </w:rPr>
        <w:t>de la Cumbre de Mujeres Presidentas de Parlamento:</w:t>
      </w:r>
    </w:p>
    <w:p w14:paraId="28E4B1DE" w14:textId="77777777" w:rsidR="00DA5966" w:rsidRPr="002D18D9" w:rsidRDefault="00DA5966" w:rsidP="00DA5966">
      <w:pPr>
        <w:rPr>
          <w:rFonts w:ascii="Arial" w:hAnsi="Arial" w:cs="Arial"/>
          <w:sz w:val="8"/>
          <w:szCs w:val="8"/>
        </w:rPr>
      </w:pPr>
    </w:p>
    <w:tbl>
      <w:tblPr>
        <w:tblStyle w:val="Tablaconcuadrcula"/>
        <w:tblpPr w:leftFromText="141" w:rightFromText="141" w:vertAnchor="text" w:horzAnchor="margin" w:tblpY="37"/>
        <w:tblW w:w="0" w:type="auto"/>
        <w:tblLook w:val="04A0" w:firstRow="1" w:lastRow="0" w:firstColumn="1" w:lastColumn="0" w:noHBand="0" w:noVBand="1"/>
      </w:tblPr>
      <w:tblGrid>
        <w:gridCol w:w="562"/>
        <w:gridCol w:w="8500"/>
      </w:tblGrid>
      <w:tr w:rsidR="00DA5966" w14:paraId="32713672" w14:textId="77777777" w:rsidTr="001C762C">
        <w:tc>
          <w:tcPr>
            <w:tcW w:w="562" w:type="dxa"/>
          </w:tcPr>
          <w:p w14:paraId="68885335" w14:textId="77777777" w:rsidR="00DA5966" w:rsidRDefault="00DA5966" w:rsidP="001C762C">
            <w:pPr>
              <w:rPr>
                <w:rFonts w:ascii="Arial" w:hAnsi="Arial" w:cs="Arial"/>
                <w:sz w:val="20"/>
                <w:szCs w:val="20"/>
              </w:rPr>
            </w:pPr>
          </w:p>
        </w:tc>
        <w:tc>
          <w:tcPr>
            <w:tcW w:w="8500" w:type="dxa"/>
          </w:tcPr>
          <w:p w14:paraId="50ED15FC" w14:textId="2D7E3B92" w:rsidR="00DA5966" w:rsidRPr="001F7464" w:rsidRDefault="00DA5966" w:rsidP="001C762C">
            <w:pPr>
              <w:pStyle w:val="Prrafodelista"/>
              <w:autoSpaceDE w:val="0"/>
              <w:autoSpaceDN w:val="0"/>
              <w:adjustRightInd w:val="0"/>
              <w:ind w:left="7"/>
              <w:jc w:val="both"/>
              <w:rPr>
                <w:rFonts w:eastAsia="Times New Roman"/>
                <w:b/>
                <w:bCs/>
                <w:iCs/>
                <w:lang w:val="es-UY"/>
              </w:rPr>
            </w:pPr>
            <w:r w:rsidRPr="001F7464">
              <w:rPr>
                <w:rFonts w:eastAsia="Times New Roman"/>
                <w:b/>
                <w:bCs/>
                <w:iCs/>
                <w:lang w:val="es-UY"/>
              </w:rPr>
              <w:t xml:space="preserve">Sesión 1: </w:t>
            </w:r>
            <w:bookmarkStart w:id="1" w:name="_Hlk198117737"/>
            <w:r w:rsidR="00A438A4" w:rsidRPr="001F7464">
              <w:rPr>
                <w:rFonts w:eastAsia="Times New Roman"/>
                <w:b/>
                <w:bCs/>
                <w:iCs/>
                <w:lang w:val="es-UY"/>
              </w:rPr>
              <w:t>La agenda de las mujeres, la paz y la seguridad 25 años después: Desafíos persistentes y el camino a seguir</w:t>
            </w:r>
            <w:bookmarkEnd w:id="1"/>
          </w:p>
        </w:tc>
      </w:tr>
      <w:tr w:rsidR="00DA5966" w14:paraId="7D209609" w14:textId="77777777" w:rsidTr="001C762C">
        <w:tc>
          <w:tcPr>
            <w:tcW w:w="562" w:type="dxa"/>
          </w:tcPr>
          <w:p w14:paraId="3C427B59" w14:textId="77777777" w:rsidR="00DA5966" w:rsidRDefault="00DA5966" w:rsidP="001C762C">
            <w:pPr>
              <w:rPr>
                <w:rFonts w:ascii="Arial" w:hAnsi="Arial" w:cs="Arial"/>
                <w:sz w:val="20"/>
                <w:szCs w:val="20"/>
              </w:rPr>
            </w:pPr>
          </w:p>
        </w:tc>
        <w:tc>
          <w:tcPr>
            <w:tcW w:w="8500" w:type="dxa"/>
          </w:tcPr>
          <w:p w14:paraId="5D82C731" w14:textId="5EC02B9A" w:rsidR="00DA5966" w:rsidRPr="001F7464" w:rsidRDefault="00DA5966" w:rsidP="001C762C">
            <w:pPr>
              <w:pStyle w:val="Prrafodelista"/>
              <w:autoSpaceDE w:val="0"/>
              <w:autoSpaceDN w:val="0"/>
              <w:adjustRightInd w:val="0"/>
              <w:ind w:left="7"/>
              <w:jc w:val="both"/>
              <w:rPr>
                <w:rFonts w:eastAsia="Times New Roman"/>
                <w:b/>
                <w:bCs/>
                <w:iCs/>
                <w:lang w:val="es-UY"/>
              </w:rPr>
            </w:pPr>
            <w:r w:rsidRPr="001F7464">
              <w:rPr>
                <w:rFonts w:eastAsia="Times New Roman"/>
                <w:b/>
                <w:bCs/>
                <w:iCs/>
                <w:lang w:val="es-UY"/>
              </w:rPr>
              <w:t>Sesión 2: Desafíos emergentes para una paz inclusiva y duradera y el camino a seguir</w:t>
            </w:r>
          </w:p>
        </w:tc>
      </w:tr>
    </w:tbl>
    <w:p w14:paraId="49F5B6A6" w14:textId="77777777" w:rsidR="00DA5966" w:rsidRDefault="00DA5966" w:rsidP="00DA5966">
      <w:pPr>
        <w:rPr>
          <w:rFonts w:ascii="Arial" w:hAnsi="Arial" w:cs="Arial"/>
          <w:sz w:val="20"/>
          <w:szCs w:val="20"/>
        </w:rPr>
      </w:pPr>
    </w:p>
    <w:p w14:paraId="5B89009B" w14:textId="77777777" w:rsidR="00DA5966" w:rsidRDefault="00DA5966" w:rsidP="00DA5966">
      <w:pPr>
        <w:rPr>
          <w:rFonts w:ascii="Arial" w:hAnsi="Arial" w:cs="Arial"/>
          <w:sz w:val="20"/>
          <w:szCs w:val="20"/>
        </w:rPr>
      </w:pPr>
    </w:p>
    <w:p w14:paraId="31E93352" w14:textId="45D48CD4" w:rsidR="00DA5966" w:rsidRPr="002D18D9" w:rsidRDefault="00DA5966" w:rsidP="00DA5966">
      <w:pPr>
        <w:rPr>
          <w:rFonts w:ascii="Arial" w:hAnsi="Arial" w:cs="Arial"/>
          <w:b/>
          <w:bCs/>
          <w:sz w:val="20"/>
          <w:szCs w:val="20"/>
        </w:rPr>
      </w:pPr>
      <w:r w:rsidRPr="002D18D9">
        <w:rPr>
          <w:rFonts w:ascii="Arial" w:hAnsi="Arial" w:cs="Arial"/>
          <w:b/>
          <w:bCs/>
          <w:sz w:val="20"/>
          <w:szCs w:val="20"/>
        </w:rPr>
        <w:t>Indi</w:t>
      </w:r>
      <w:r w:rsidR="00337D7B">
        <w:rPr>
          <w:rFonts w:ascii="Arial" w:hAnsi="Arial" w:cs="Arial"/>
          <w:b/>
          <w:bCs/>
          <w:sz w:val="20"/>
          <w:szCs w:val="20"/>
        </w:rPr>
        <w:t>car</w:t>
      </w:r>
      <w:r w:rsidRPr="002D18D9">
        <w:rPr>
          <w:rFonts w:ascii="Arial" w:hAnsi="Arial" w:cs="Arial"/>
          <w:b/>
          <w:bCs/>
          <w:sz w:val="20"/>
          <w:szCs w:val="20"/>
        </w:rPr>
        <w:t xml:space="preserve"> en orden de preferencia (1 o 2, siendo 1 su primera opción) las mociones con las que le gustaría contribuir con una </w:t>
      </w:r>
      <w:r w:rsidR="009B1532">
        <w:rPr>
          <w:rFonts w:ascii="Arial" w:hAnsi="Arial" w:cs="Arial"/>
          <w:b/>
          <w:bCs/>
          <w:sz w:val="20"/>
          <w:szCs w:val="20"/>
        </w:rPr>
        <w:t xml:space="preserve">intervención </w:t>
      </w:r>
      <w:r w:rsidRPr="002D18D9">
        <w:rPr>
          <w:rFonts w:ascii="Arial" w:hAnsi="Arial" w:cs="Arial"/>
          <w:b/>
          <w:bCs/>
          <w:sz w:val="20"/>
          <w:szCs w:val="20"/>
        </w:rPr>
        <w:t>de tres minutos en la que esté de acuerdo o con opiniones diferentes (utilizando A para estar de acuerdo y B para opiniones diferentes):</w:t>
      </w:r>
    </w:p>
    <w:p w14:paraId="5A6291AD" w14:textId="77777777" w:rsidR="00DA5966" w:rsidRDefault="00DA5966" w:rsidP="00DA5966">
      <w:pPr>
        <w:rPr>
          <w:rFonts w:ascii="Arial" w:hAnsi="Arial" w:cs="Arial"/>
          <w:sz w:val="20"/>
          <w:szCs w:val="20"/>
        </w:rPr>
      </w:pPr>
    </w:p>
    <w:p w14:paraId="62E0D94D" w14:textId="77777777" w:rsidR="00DA5966" w:rsidRDefault="00DA5966" w:rsidP="00DA5966">
      <w:pPr>
        <w:rPr>
          <w:rFonts w:ascii="Arial" w:hAnsi="Arial" w:cs="Arial"/>
          <w:b/>
          <w:bCs/>
          <w:sz w:val="20"/>
          <w:szCs w:val="20"/>
        </w:rPr>
      </w:pPr>
    </w:p>
    <w:tbl>
      <w:tblPr>
        <w:tblpPr w:leftFromText="141" w:rightFromText="141" w:vertAnchor="text" w:horzAnchor="margin" w:tblpXSpec="center" w:tblpY="133"/>
        <w:tblOverlap w:val="never"/>
        <w:tblW w:w="110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55"/>
        <w:gridCol w:w="1295"/>
        <w:gridCol w:w="8235"/>
      </w:tblGrid>
      <w:tr w:rsidR="00DA5966" w:rsidRPr="00DA4A24" w14:paraId="3DD9BCB8" w14:textId="77777777" w:rsidTr="002D3FD9">
        <w:trPr>
          <w:trHeight w:val="359"/>
        </w:trPr>
        <w:tc>
          <w:tcPr>
            <w:tcW w:w="1555" w:type="dxa"/>
          </w:tcPr>
          <w:p w14:paraId="66FD4C4A" w14:textId="778C2A3B" w:rsidR="00DA5966" w:rsidRDefault="00DA5966" w:rsidP="001C762C">
            <w:pPr>
              <w:spacing w:before="60" w:after="60"/>
              <w:rPr>
                <w:rFonts w:ascii="Arial" w:hAnsi="Arial" w:cs="Arial"/>
                <w:b/>
                <w:bCs/>
                <w:sz w:val="20"/>
                <w:szCs w:val="20"/>
              </w:rPr>
            </w:pPr>
            <w:r>
              <w:rPr>
                <w:rFonts w:ascii="Arial" w:hAnsi="Arial" w:cs="Arial"/>
                <w:b/>
                <w:bCs/>
                <w:sz w:val="20"/>
                <w:szCs w:val="20"/>
              </w:rPr>
              <w:t>Contribución de acuerdo (a favor de = A) / con opiniones diferentes (en contra de = B)</w:t>
            </w:r>
          </w:p>
          <w:p w14:paraId="1E64B39D" w14:textId="77777777" w:rsidR="00DA5966" w:rsidRPr="00FA1106" w:rsidRDefault="00DA5966" w:rsidP="001C762C">
            <w:pPr>
              <w:spacing w:before="60" w:after="60"/>
              <w:rPr>
                <w:rFonts w:ascii="Arial" w:hAnsi="Arial" w:cs="Arial"/>
                <w:b/>
                <w:bCs/>
                <w:sz w:val="20"/>
                <w:szCs w:val="20"/>
              </w:rPr>
            </w:pPr>
          </w:p>
        </w:tc>
        <w:tc>
          <w:tcPr>
            <w:tcW w:w="1286" w:type="dxa"/>
            <w:vAlign w:val="center"/>
          </w:tcPr>
          <w:p w14:paraId="184B43C3" w14:textId="49C78800" w:rsidR="00DA5966" w:rsidRDefault="00DA5966" w:rsidP="001C762C">
            <w:pPr>
              <w:spacing w:before="60" w:after="60"/>
              <w:rPr>
                <w:rFonts w:ascii="Arial" w:hAnsi="Arial" w:cs="Arial"/>
                <w:b/>
                <w:bCs/>
                <w:sz w:val="20"/>
                <w:szCs w:val="20"/>
              </w:rPr>
            </w:pPr>
            <w:r>
              <w:rPr>
                <w:rFonts w:ascii="Arial" w:hAnsi="Arial" w:cs="Arial"/>
                <w:b/>
                <w:bCs/>
                <w:sz w:val="20"/>
                <w:szCs w:val="20"/>
              </w:rPr>
              <w:t>Calificar las mociones por orden de preferencia</w:t>
            </w:r>
          </w:p>
          <w:p w14:paraId="1A734C62" w14:textId="59F4233D" w:rsidR="00DA5966" w:rsidRPr="00FA1106" w:rsidRDefault="00DA5966" w:rsidP="001C762C">
            <w:pPr>
              <w:spacing w:before="60" w:after="60"/>
              <w:rPr>
                <w:rFonts w:ascii="Arial" w:hAnsi="Arial" w:cs="Arial"/>
                <w:b/>
                <w:bCs/>
                <w:sz w:val="20"/>
                <w:szCs w:val="20"/>
              </w:rPr>
            </w:pPr>
            <w:r>
              <w:rPr>
                <w:rFonts w:ascii="Arial" w:hAnsi="Arial" w:cs="Arial"/>
                <w:b/>
                <w:bCs/>
                <w:sz w:val="20"/>
                <w:szCs w:val="20"/>
              </w:rPr>
              <w:t>(1 o 2)</w:t>
            </w:r>
          </w:p>
        </w:tc>
        <w:tc>
          <w:tcPr>
            <w:tcW w:w="8244" w:type="dxa"/>
            <w:vAlign w:val="center"/>
          </w:tcPr>
          <w:p w14:paraId="54461C73" w14:textId="750CE9FD" w:rsidR="00DA5966" w:rsidRPr="001F7464" w:rsidRDefault="00DA5966" w:rsidP="001C762C">
            <w:pPr>
              <w:pStyle w:val="Prrafodelista"/>
              <w:autoSpaceDE w:val="0"/>
              <w:autoSpaceDN w:val="0"/>
              <w:adjustRightInd w:val="0"/>
              <w:ind w:left="7"/>
              <w:jc w:val="both"/>
              <w:rPr>
                <w:rFonts w:eastAsia="Times New Roman"/>
                <w:b/>
                <w:bCs/>
                <w:iCs/>
                <w:lang w:val="es-UY"/>
              </w:rPr>
            </w:pPr>
            <w:r w:rsidRPr="001F7464">
              <w:rPr>
                <w:rFonts w:eastAsia="Times New Roman"/>
                <w:b/>
                <w:bCs/>
                <w:iCs/>
                <w:lang w:val="es-UY"/>
              </w:rPr>
              <w:t>Sesión 2: Desafíos emergentes para una paz inclusiva y duradera y el camino a seguir</w:t>
            </w:r>
          </w:p>
          <w:p w14:paraId="20BE413E" w14:textId="05F8CA82" w:rsidR="00DA5966" w:rsidRPr="001F7464" w:rsidRDefault="00DA5966" w:rsidP="001C762C">
            <w:pPr>
              <w:pStyle w:val="Prrafodelista"/>
              <w:autoSpaceDE w:val="0"/>
              <w:autoSpaceDN w:val="0"/>
              <w:adjustRightInd w:val="0"/>
              <w:ind w:left="7"/>
              <w:jc w:val="both"/>
              <w:rPr>
                <w:rFonts w:eastAsia="Times New Roman"/>
                <w:b/>
                <w:bCs/>
                <w:iCs/>
                <w:lang w:val="es-UY"/>
              </w:rPr>
            </w:pPr>
          </w:p>
        </w:tc>
      </w:tr>
      <w:tr w:rsidR="00DA5966" w:rsidRPr="00DA4A24" w14:paraId="33136DBF" w14:textId="77777777" w:rsidTr="002D3FD9">
        <w:trPr>
          <w:trHeight w:val="359"/>
        </w:trPr>
        <w:tc>
          <w:tcPr>
            <w:tcW w:w="1555" w:type="dxa"/>
          </w:tcPr>
          <w:p w14:paraId="6529A679" w14:textId="77777777" w:rsidR="00DA5966" w:rsidRPr="00DA4A24" w:rsidRDefault="00DA5966" w:rsidP="001C762C">
            <w:pPr>
              <w:spacing w:before="60" w:after="60"/>
              <w:rPr>
                <w:rFonts w:ascii="Arial" w:hAnsi="Arial" w:cs="Arial"/>
                <w:sz w:val="20"/>
                <w:szCs w:val="20"/>
              </w:rPr>
            </w:pPr>
          </w:p>
        </w:tc>
        <w:tc>
          <w:tcPr>
            <w:tcW w:w="1286" w:type="dxa"/>
            <w:vAlign w:val="center"/>
          </w:tcPr>
          <w:p w14:paraId="09E462AD" w14:textId="77777777" w:rsidR="00DA5966" w:rsidRPr="00DA4A24" w:rsidRDefault="00DA5966" w:rsidP="001C762C">
            <w:pPr>
              <w:spacing w:before="60" w:after="60"/>
              <w:rPr>
                <w:rFonts w:ascii="Arial" w:hAnsi="Arial" w:cs="Arial"/>
                <w:sz w:val="20"/>
                <w:szCs w:val="20"/>
              </w:rPr>
            </w:pPr>
          </w:p>
        </w:tc>
        <w:tc>
          <w:tcPr>
            <w:tcW w:w="8244" w:type="dxa"/>
            <w:vAlign w:val="center"/>
          </w:tcPr>
          <w:p w14:paraId="19AA3DD9" w14:textId="4FAC607E" w:rsidR="00DA5966" w:rsidRPr="001F7464" w:rsidRDefault="00DA5966" w:rsidP="001C762C">
            <w:pPr>
              <w:pStyle w:val="Prrafodelista"/>
              <w:autoSpaceDE w:val="0"/>
              <w:autoSpaceDN w:val="0"/>
              <w:adjustRightInd w:val="0"/>
              <w:ind w:left="7"/>
              <w:jc w:val="both"/>
              <w:rPr>
                <w:bCs/>
                <w:lang w:val="es-UY"/>
              </w:rPr>
            </w:pPr>
            <w:r w:rsidRPr="001F7464">
              <w:rPr>
                <w:color w:val="000000"/>
                <w:lang w:val="es-UY"/>
              </w:rPr>
              <w:t>Moción 1: El cambio climático es neutral en cuanto al género, tiene el mismo impacto en hombres y mujeres.</w:t>
            </w:r>
          </w:p>
        </w:tc>
      </w:tr>
      <w:tr w:rsidR="00DA5966" w:rsidRPr="00DA4A24" w14:paraId="24F93073" w14:textId="77777777" w:rsidTr="002D3FD9">
        <w:trPr>
          <w:trHeight w:val="359"/>
        </w:trPr>
        <w:tc>
          <w:tcPr>
            <w:tcW w:w="1555" w:type="dxa"/>
          </w:tcPr>
          <w:p w14:paraId="0B660FE8" w14:textId="77777777" w:rsidR="00DA5966" w:rsidRPr="00DA4A24" w:rsidRDefault="00DA5966" w:rsidP="001C762C">
            <w:pPr>
              <w:spacing w:before="60" w:after="60"/>
              <w:rPr>
                <w:rFonts w:ascii="Arial" w:hAnsi="Arial" w:cs="Arial"/>
                <w:sz w:val="20"/>
                <w:szCs w:val="20"/>
              </w:rPr>
            </w:pPr>
          </w:p>
        </w:tc>
        <w:tc>
          <w:tcPr>
            <w:tcW w:w="1286" w:type="dxa"/>
            <w:vAlign w:val="center"/>
          </w:tcPr>
          <w:p w14:paraId="657CF0C0" w14:textId="77777777" w:rsidR="00DA5966" w:rsidRPr="00DA4A24" w:rsidRDefault="00DA5966" w:rsidP="001C762C">
            <w:pPr>
              <w:spacing w:before="60" w:after="60"/>
              <w:rPr>
                <w:rFonts w:ascii="Arial" w:hAnsi="Arial" w:cs="Arial"/>
                <w:sz w:val="20"/>
                <w:szCs w:val="20"/>
              </w:rPr>
            </w:pPr>
          </w:p>
        </w:tc>
        <w:tc>
          <w:tcPr>
            <w:tcW w:w="8244" w:type="dxa"/>
            <w:vAlign w:val="center"/>
          </w:tcPr>
          <w:p w14:paraId="51A75579" w14:textId="7E70F21D" w:rsidR="00DA5966" w:rsidRPr="001F7464" w:rsidRDefault="00DA5966" w:rsidP="001C762C">
            <w:pPr>
              <w:pStyle w:val="Default"/>
              <w:rPr>
                <w:sz w:val="20"/>
                <w:szCs w:val="20"/>
                <w:lang w:val="es-UY"/>
              </w:rPr>
            </w:pPr>
            <w:r w:rsidRPr="001F7464">
              <w:rPr>
                <w:iCs/>
                <w:sz w:val="20"/>
                <w:szCs w:val="20"/>
                <w:lang w:val="es-UY"/>
              </w:rPr>
              <w:t xml:space="preserve">Moción </w:t>
            </w:r>
            <w:r w:rsidRPr="001F7464">
              <w:rPr>
                <w:sz w:val="20"/>
                <w:szCs w:val="20"/>
                <w:lang w:val="es-UY"/>
              </w:rPr>
              <w:t>2:</w:t>
            </w:r>
            <w:r w:rsidR="006E2C2D" w:rsidRPr="001F7464">
              <w:rPr>
                <w:lang w:val="es-UY"/>
              </w:rPr>
              <w:t xml:space="preserve"> </w:t>
            </w:r>
            <w:r w:rsidR="00A438A4" w:rsidRPr="001F7464">
              <w:rPr>
                <w:sz w:val="20"/>
                <w:szCs w:val="20"/>
                <w:lang w:val="es-UY"/>
              </w:rPr>
              <w:t>Ya es demasiado tarde para que la IA sea sensible al género y para eliminar la violencia contra las mujeres en línea.</w:t>
            </w:r>
          </w:p>
          <w:p w14:paraId="052CDBCE" w14:textId="68606959" w:rsidR="00A438A4" w:rsidRPr="001F7464" w:rsidRDefault="00A438A4" w:rsidP="001C762C">
            <w:pPr>
              <w:pStyle w:val="Default"/>
              <w:rPr>
                <w:lang w:val="es-UY"/>
              </w:rPr>
            </w:pPr>
          </w:p>
        </w:tc>
      </w:tr>
      <w:tr w:rsidR="00DA5966" w:rsidRPr="00DA4A24" w14:paraId="7A301366" w14:textId="77777777" w:rsidTr="002D3FD9">
        <w:trPr>
          <w:trHeight w:val="359"/>
        </w:trPr>
        <w:tc>
          <w:tcPr>
            <w:tcW w:w="1555" w:type="dxa"/>
          </w:tcPr>
          <w:p w14:paraId="2187572C" w14:textId="77777777" w:rsidR="00DA5966" w:rsidRPr="00DA4A24" w:rsidRDefault="00DA5966" w:rsidP="001C762C">
            <w:pPr>
              <w:spacing w:before="60" w:after="60"/>
              <w:rPr>
                <w:rFonts w:ascii="Arial" w:hAnsi="Arial" w:cs="Arial"/>
                <w:sz w:val="20"/>
                <w:szCs w:val="20"/>
              </w:rPr>
            </w:pPr>
          </w:p>
        </w:tc>
        <w:tc>
          <w:tcPr>
            <w:tcW w:w="1286" w:type="dxa"/>
            <w:vAlign w:val="center"/>
          </w:tcPr>
          <w:p w14:paraId="6027F6A0" w14:textId="77777777" w:rsidR="00DA5966" w:rsidRPr="00DA4A24" w:rsidRDefault="00DA5966" w:rsidP="001C762C">
            <w:pPr>
              <w:spacing w:before="60" w:after="60"/>
              <w:rPr>
                <w:rFonts w:ascii="Arial" w:hAnsi="Arial" w:cs="Arial"/>
                <w:sz w:val="20"/>
                <w:szCs w:val="20"/>
              </w:rPr>
            </w:pPr>
          </w:p>
        </w:tc>
        <w:tc>
          <w:tcPr>
            <w:tcW w:w="8244" w:type="dxa"/>
            <w:vAlign w:val="center"/>
          </w:tcPr>
          <w:p w14:paraId="782D3AA7" w14:textId="54DDAEBA" w:rsidR="00DA5966" w:rsidRPr="001F7464" w:rsidRDefault="00DA5966" w:rsidP="009B1532">
            <w:pPr>
              <w:pStyle w:val="Prrafodelista"/>
              <w:autoSpaceDE w:val="0"/>
              <w:autoSpaceDN w:val="0"/>
              <w:adjustRightInd w:val="0"/>
              <w:ind w:left="0"/>
              <w:jc w:val="both"/>
              <w:rPr>
                <w:iCs/>
                <w:lang w:val="es-UY"/>
              </w:rPr>
            </w:pPr>
            <w:r w:rsidRPr="001F7464">
              <w:rPr>
                <w:iCs/>
                <w:lang w:val="es-UY"/>
              </w:rPr>
              <w:t>No dese</w:t>
            </w:r>
            <w:r w:rsidR="00337D7B">
              <w:rPr>
                <w:iCs/>
                <w:lang w:val="es-UY"/>
              </w:rPr>
              <w:t>o</w:t>
            </w:r>
            <w:r w:rsidRPr="001F7464">
              <w:rPr>
                <w:iCs/>
                <w:lang w:val="es-UY"/>
              </w:rPr>
              <w:t xml:space="preserve"> hacer una </w:t>
            </w:r>
            <w:r w:rsidR="009B1532">
              <w:rPr>
                <w:iCs/>
                <w:lang w:val="es-UY"/>
              </w:rPr>
              <w:t xml:space="preserve">intervención </w:t>
            </w:r>
            <w:r w:rsidRPr="001F7464">
              <w:rPr>
                <w:iCs/>
                <w:lang w:val="es-UY"/>
              </w:rPr>
              <w:t>(en este caso, aún puede contribuir haciendo intervenciones espontáneas limitadas a un minuto cada una)</w:t>
            </w:r>
          </w:p>
        </w:tc>
      </w:tr>
    </w:tbl>
    <w:p w14:paraId="21651E47" w14:textId="77777777" w:rsidR="00DA5966" w:rsidRDefault="00DA5966" w:rsidP="00DA5966">
      <w:pPr>
        <w:rPr>
          <w:rFonts w:ascii="Arial" w:hAnsi="Arial" w:cs="Arial"/>
          <w:b/>
          <w:bCs/>
          <w:sz w:val="20"/>
          <w:szCs w:val="20"/>
        </w:rPr>
      </w:pPr>
    </w:p>
    <w:p w14:paraId="3F4744C3" w14:textId="77777777" w:rsidR="00DA5966" w:rsidRDefault="00DA5966" w:rsidP="00DA5966">
      <w:pPr>
        <w:rPr>
          <w:rFonts w:ascii="Arial" w:hAnsi="Arial" w:cs="Arial"/>
          <w:b/>
          <w:bCs/>
          <w:sz w:val="20"/>
          <w:szCs w:val="20"/>
        </w:rPr>
      </w:pPr>
    </w:p>
    <w:p w14:paraId="2C25C4CF" w14:textId="77777777" w:rsidR="00DA5966" w:rsidRDefault="00DA5966" w:rsidP="00DA5966">
      <w:pPr>
        <w:rPr>
          <w:rFonts w:ascii="Arial" w:hAnsi="Arial" w:cs="Arial"/>
          <w:b/>
          <w:bCs/>
          <w:sz w:val="20"/>
          <w:szCs w:val="20"/>
        </w:rPr>
      </w:pPr>
      <w:r>
        <w:rPr>
          <w:rFonts w:ascii="Arial" w:hAnsi="Arial" w:cs="Arial"/>
          <w:b/>
          <w:bCs/>
          <w:sz w:val="20"/>
          <w:szCs w:val="20"/>
        </w:rPr>
        <w:t>Por favor devuelva este formulario a:</w:t>
      </w:r>
    </w:p>
    <w:p w14:paraId="01D1489B" w14:textId="77777777" w:rsidR="00DA5966" w:rsidRPr="002D18D9" w:rsidRDefault="00DA5966" w:rsidP="00DA5966">
      <w:pPr>
        <w:tabs>
          <w:tab w:val="left" w:pos="993"/>
          <w:tab w:val="left" w:pos="1134"/>
        </w:tabs>
        <w:rPr>
          <w:rFonts w:ascii="Arial" w:hAnsi="Arial" w:cs="Arial"/>
          <w:sz w:val="20"/>
          <w:lang w:val="fr-CH"/>
        </w:rPr>
      </w:pPr>
      <w:r w:rsidRPr="002D18D9">
        <w:rPr>
          <w:rFonts w:ascii="Arial" w:hAnsi="Arial" w:cs="Arial"/>
          <w:b/>
          <w:sz w:val="20"/>
          <w:szCs w:val="20"/>
          <w:lang w:val="fr-CH"/>
        </w:rPr>
        <w:t xml:space="preserve">Correo electrónico: </w:t>
      </w:r>
      <w:r w:rsidRPr="002D18D9">
        <w:rPr>
          <w:rFonts w:ascii="Arial" w:hAnsi="Arial" w:cs="Arial"/>
          <w:b/>
          <w:sz w:val="20"/>
          <w:szCs w:val="20"/>
          <w:lang w:val="fr-CH"/>
        </w:rPr>
        <w:tab/>
      </w:r>
      <w:hyperlink r:id="rId11" w:history="1">
        <w:r w:rsidRPr="002D18D9">
          <w:rPr>
            <w:rStyle w:val="Hipervnculo"/>
            <w:rFonts w:ascii="Arial" w:hAnsi="Arial" w:cs="Arial"/>
            <w:b/>
            <w:sz w:val="20"/>
            <w:szCs w:val="20"/>
            <w:lang w:val="fr-CH"/>
          </w:rPr>
          <w:t xml:space="preserve">mgn@ipu.org </w:t>
        </w:r>
      </w:hyperlink>
      <w:r w:rsidRPr="002D18D9">
        <w:rPr>
          <w:rFonts w:ascii="Arial" w:hAnsi="Arial" w:cs="Arial"/>
          <w:b/>
          <w:sz w:val="20"/>
          <w:szCs w:val="20"/>
          <w:lang w:val="fr-CH"/>
        </w:rPr>
        <w:t xml:space="preserve">/ </w:t>
      </w:r>
      <w:hyperlink r:id="rId12" w:history="1">
        <w:r w:rsidRPr="002D18D9">
          <w:rPr>
            <w:rStyle w:val="Hipervnculo"/>
            <w:rFonts w:ascii="Arial" w:hAnsi="Arial" w:cs="Arial"/>
            <w:b/>
            <w:sz w:val="20"/>
            <w:szCs w:val="20"/>
            <w:lang w:val="fr-CH"/>
          </w:rPr>
          <w:t>postbox@ipu.org</w:t>
        </w:r>
      </w:hyperlink>
      <w:r w:rsidRPr="002D18D9">
        <w:rPr>
          <w:rFonts w:ascii="Arial" w:hAnsi="Arial" w:cs="Arial"/>
          <w:b/>
          <w:sz w:val="20"/>
          <w:szCs w:val="20"/>
          <w:lang w:val="fr-CH"/>
        </w:rPr>
        <w:t xml:space="preserve"> </w:t>
      </w:r>
    </w:p>
    <w:p w14:paraId="56A3397E" w14:textId="77777777" w:rsidR="008455ED" w:rsidRPr="002D3FD9" w:rsidRDefault="008455ED">
      <w:pPr>
        <w:rPr>
          <w:lang w:val="fr-CH"/>
        </w:rPr>
      </w:pPr>
    </w:p>
    <w:sectPr w:rsidR="008455ED" w:rsidRPr="002D3F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D166A" w14:textId="77777777" w:rsidR="00C86A8E" w:rsidRDefault="00C86A8E" w:rsidP="00A438A4">
      <w:r>
        <w:separator/>
      </w:r>
    </w:p>
  </w:endnote>
  <w:endnote w:type="continuationSeparator" w:id="0">
    <w:p w14:paraId="7BD6CA8E" w14:textId="77777777" w:rsidR="00C86A8E" w:rsidRDefault="00C86A8E" w:rsidP="00A4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FF92" w14:textId="77777777" w:rsidR="00C86A8E" w:rsidRDefault="00C86A8E" w:rsidP="00A438A4">
      <w:r>
        <w:separator/>
      </w:r>
    </w:p>
  </w:footnote>
  <w:footnote w:type="continuationSeparator" w:id="0">
    <w:p w14:paraId="3A5825B2" w14:textId="77777777" w:rsidR="00C86A8E" w:rsidRDefault="00C86A8E" w:rsidP="00A4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66"/>
    <w:rsid w:val="000036F1"/>
    <w:rsid w:val="000804A3"/>
    <w:rsid w:val="00155431"/>
    <w:rsid w:val="001F7464"/>
    <w:rsid w:val="00222C45"/>
    <w:rsid w:val="002D3FD9"/>
    <w:rsid w:val="00337D7B"/>
    <w:rsid w:val="0040346D"/>
    <w:rsid w:val="005D3DFD"/>
    <w:rsid w:val="006E2C2D"/>
    <w:rsid w:val="00766416"/>
    <w:rsid w:val="00823038"/>
    <w:rsid w:val="008441F4"/>
    <w:rsid w:val="008455ED"/>
    <w:rsid w:val="009B1532"/>
    <w:rsid w:val="00A03612"/>
    <w:rsid w:val="00A438A4"/>
    <w:rsid w:val="00BB5FC7"/>
    <w:rsid w:val="00C86A8E"/>
    <w:rsid w:val="00D0115C"/>
    <w:rsid w:val="00DA5966"/>
    <w:rsid w:val="00DE56FC"/>
    <w:rsid w:val="00E93F65"/>
    <w:rsid w:val="00F87697"/>
    <w:rsid w:val="00FB5C3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D334"/>
  <w15:chartTrackingRefBased/>
  <w15:docId w15:val="{B6004246-678B-4095-87ED-ECC06B0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966"/>
    <w:pPr>
      <w:spacing w:after="0" w:line="240" w:lineRule="auto"/>
    </w:pPr>
    <w:rPr>
      <w:rFonts w:asciiTheme="minorHAnsi" w:eastAsiaTheme="minorEastAsia" w:hAnsiTheme="minorHAnsi" w:cstheme="minorBidi"/>
      <w:kern w:val="0"/>
      <w:sz w:val="24"/>
      <w:szCs w:val="24"/>
      <w14:ligatures w14:val="none"/>
    </w:rPr>
  </w:style>
  <w:style w:type="paragraph" w:styleId="Ttulo1">
    <w:name w:val="heading 1"/>
    <w:basedOn w:val="Normal"/>
    <w:next w:val="Normal"/>
    <w:link w:val="Ttulo1Car"/>
    <w:uiPriority w:val="9"/>
    <w:qFormat/>
    <w:rsid w:val="00DA596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DA596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DA596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DA5966"/>
    <w:pPr>
      <w:keepNext/>
      <w:keepLines/>
      <w:spacing w:before="80" w:after="40" w:line="259" w:lineRule="auto"/>
      <w:outlineLvl w:val="3"/>
    </w:pPr>
    <w:rPr>
      <w:rFonts w:eastAsiaTheme="majorEastAsia" w:cstheme="majorBidi"/>
      <w:i/>
      <w:iCs/>
      <w:color w:val="0F4761" w:themeColor="accent1" w:themeShade="BF"/>
      <w:kern w:val="2"/>
      <w:sz w:val="20"/>
      <w:szCs w:val="20"/>
      <w14:ligatures w14:val="standardContextual"/>
    </w:rPr>
  </w:style>
  <w:style w:type="paragraph" w:styleId="Ttulo5">
    <w:name w:val="heading 5"/>
    <w:basedOn w:val="Normal"/>
    <w:next w:val="Normal"/>
    <w:link w:val="Ttulo5Car"/>
    <w:uiPriority w:val="9"/>
    <w:semiHidden/>
    <w:unhideWhenUsed/>
    <w:qFormat/>
    <w:rsid w:val="00DA5966"/>
    <w:pPr>
      <w:keepNext/>
      <w:keepLines/>
      <w:spacing w:before="80" w:after="40" w:line="259" w:lineRule="auto"/>
      <w:outlineLvl w:val="4"/>
    </w:pPr>
    <w:rPr>
      <w:rFonts w:eastAsiaTheme="majorEastAsia" w:cstheme="majorBidi"/>
      <w:color w:val="0F4761" w:themeColor="accent1" w:themeShade="BF"/>
      <w:kern w:val="2"/>
      <w:sz w:val="20"/>
      <w:szCs w:val="20"/>
      <w14:ligatures w14:val="standardContextual"/>
    </w:rPr>
  </w:style>
  <w:style w:type="paragraph" w:styleId="Ttulo6">
    <w:name w:val="heading 6"/>
    <w:basedOn w:val="Normal"/>
    <w:next w:val="Normal"/>
    <w:link w:val="Ttulo6Car"/>
    <w:uiPriority w:val="9"/>
    <w:semiHidden/>
    <w:unhideWhenUsed/>
    <w:qFormat/>
    <w:rsid w:val="00DA5966"/>
    <w:pPr>
      <w:keepNext/>
      <w:keepLines/>
      <w:spacing w:before="40" w:line="259" w:lineRule="auto"/>
      <w:outlineLvl w:val="5"/>
    </w:pPr>
    <w:rPr>
      <w:rFonts w:eastAsiaTheme="majorEastAsia" w:cstheme="majorBidi"/>
      <w:i/>
      <w:iCs/>
      <w:color w:val="595959" w:themeColor="text1" w:themeTint="A6"/>
      <w:kern w:val="2"/>
      <w:sz w:val="20"/>
      <w:szCs w:val="20"/>
      <w14:ligatures w14:val="standardContextual"/>
    </w:rPr>
  </w:style>
  <w:style w:type="paragraph" w:styleId="Ttulo7">
    <w:name w:val="heading 7"/>
    <w:basedOn w:val="Normal"/>
    <w:next w:val="Normal"/>
    <w:link w:val="Ttulo7Car"/>
    <w:uiPriority w:val="9"/>
    <w:semiHidden/>
    <w:unhideWhenUsed/>
    <w:qFormat/>
    <w:rsid w:val="00DA5966"/>
    <w:pPr>
      <w:keepNext/>
      <w:keepLines/>
      <w:spacing w:before="40" w:line="259" w:lineRule="auto"/>
      <w:outlineLvl w:val="6"/>
    </w:pPr>
    <w:rPr>
      <w:rFonts w:eastAsiaTheme="majorEastAsia" w:cstheme="majorBidi"/>
      <w:color w:val="595959" w:themeColor="text1" w:themeTint="A6"/>
      <w:kern w:val="2"/>
      <w:sz w:val="20"/>
      <w:szCs w:val="20"/>
      <w14:ligatures w14:val="standardContextual"/>
    </w:rPr>
  </w:style>
  <w:style w:type="paragraph" w:styleId="Ttulo8">
    <w:name w:val="heading 8"/>
    <w:basedOn w:val="Normal"/>
    <w:next w:val="Normal"/>
    <w:link w:val="Ttulo8Car"/>
    <w:uiPriority w:val="9"/>
    <w:semiHidden/>
    <w:unhideWhenUsed/>
    <w:qFormat/>
    <w:rsid w:val="00DA5966"/>
    <w:pPr>
      <w:keepNext/>
      <w:keepLines/>
      <w:spacing w:line="259" w:lineRule="auto"/>
      <w:outlineLvl w:val="7"/>
    </w:pPr>
    <w:rPr>
      <w:rFonts w:eastAsiaTheme="majorEastAsia" w:cstheme="majorBidi"/>
      <w:i/>
      <w:iCs/>
      <w:color w:val="272727" w:themeColor="text1" w:themeTint="D8"/>
      <w:kern w:val="2"/>
      <w:sz w:val="20"/>
      <w:szCs w:val="20"/>
      <w14:ligatures w14:val="standardContextual"/>
    </w:rPr>
  </w:style>
  <w:style w:type="paragraph" w:styleId="Ttulo9">
    <w:name w:val="heading 9"/>
    <w:basedOn w:val="Normal"/>
    <w:next w:val="Normal"/>
    <w:link w:val="Ttulo9Car"/>
    <w:uiPriority w:val="9"/>
    <w:semiHidden/>
    <w:unhideWhenUsed/>
    <w:qFormat/>
    <w:rsid w:val="00DA5966"/>
    <w:pPr>
      <w:keepNext/>
      <w:keepLines/>
      <w:spacing w:line="259" w:lineRule="auto"/>
      <w:outlineLvl w:val="8"/>
    </w:pPr>
    <w:rPr>
      <w:rFonts w:eastAsiaTheme="majorEastAsia" w:cstheme="majorBidi"/>
      <w:color w:val="272727" w:themeColor="text1" w:themeTint="D8"/>
      <w:kern w:val="2"/>
      <w:sz w:val="20"/>
      <w:szCs w:val="20"/>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59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59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5966"/>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5966"/>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A5966"/>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A5966"/>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A5966"/>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A5966"/>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A5966"/>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A596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DA59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596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DA5966"/>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A5966"/>
    <w:pPr>
      <w:spacing w:before="160" w:after="160" w:line="259" w:lineRule="auto"/>
      <w:jc w:val="center"/>
    </w:pPr>
    <w:rPr>
      <w:rFonts w:ascii="Arial" w:eastAsiaTheme="minorHAnsi" w:hAnsi="Arial" w:cs="Arial"/>
      <w:i/>
      <w:iCs/>
      <w:color w:val="404040" w:themeColor="text1" w:themeTint="BF"/>
      <w:kern w:val="2"/>
      <w:sz w:val="20"/>
      <w:szCs w:val="20"/>
      <w14:ligatures w14:val="standardContextual"/>
    </w:rPr>
  </w:style>
  <w:style w:type="character" w:customStyle="1" w:styleId="CitaCar">
    <w:name w:val="Cita Car"/>
    <w:basedOn w:val="Fuentedeprrafopredeter"/>
    <w:link w:val="Cita"/>
    <w:uiPriority w:val="29"/>
    <w:rsid w:val="00DA5966"/>
    <w:rPr>
      <w:i/>
      <w:iCs/>
      <w:color w:val="404040" w:themeColor="text1" w:themeTint="BF"/>
    </w:rPr>
  </w:style>
  <w:style w:type="paragraph" w:styleId="Prrafodelista">
    <w:name w:val="List Paragraph"/>
    <w:basedOn w:val="Normal"/>
    <w:qFormat/>
    <w:rsid w:val="00DA5966"/>
    <w:pPr>
      <w:spacing w:after="160" w:line="259" w:lineRule="auto"/>
      <w:ind w:left="720"/>
      <w:contextualSpacing/>
    </w:pPr>
    <w:rPr>
      <w:rFonts w:ascii="Arial" w:eastAsiaTheme="minorHAnsi" w:hAnsi="Arial" w:cs="Arial"/>
      <w:kern w:val="2"/>
      <w:sz w:val="20"/>
      <w:szCs w:val="20"/>
      <w14:ligatures w14:val="standardContextual"/>
    </w:rPr>
  </w:style>
  <w:style w:type="character" w:styleId="nfasisintenso">
    <w:name w:val="Intense Emphasis"/>
    <w:basedOn w:val="Fuentedeprrafopredeter"/>
    <w:uiPriority w:val="21"/>
    <w:qFormat/>
    <w:rsid w:val="00DA5966"/>
    <w:rPr>
      <w:i/>
      <w:iCs/>
      <w:color w:val="0F4761" w:themeColor="accent1" w:themeShade="BF"/>
    </w:rPr>
  </w:style>
  <w:style w:type="paragraph" w:styleId="Citadestacada">
    <w:name w:val="Intense Quote"/>
    <w:basedOn w:val="Normal"/>
    <w:next w:val="Normal"/>
    <w:link w:val="CitadestacadaCar"/>
    <w:uiPriority w:val="30"/>
    <w:qFormat/>
    <w:rsid w:val="00DA596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Arial"/>
      <w:i/>
      <w:iCs/>
      <w:color w:val="0F4761" w:themeColor="accent1" w:themeShade="BF"/>
      <w:kern w:val="2"/>
      <w:sz w:val="20"/>
      <w:szCs w:val="20"/>
      <w14:ligatures w14:val="standardContextual"/>
    </w:rPr>
  </w:style>
  <w:style w:type="character" w:customStyle="1" w:styleId="CitadestacadaCar">
    <w:name w:val="Cita destacada Car"/>
    <w:basedOn w:val="Fuentedeprrafopredeter"/>
    <w:link w:val="Citadestacada"/>
    <w:uiPriority w:val="30"/>
    <w:rsid w:val="00DA5966"/>
    <w:rPr>
      <w:i/>
      <w:iCs/>
      <w:color w:val="0F4761" w:themeColor="accent1" w:themeShade="BF"/>
    </w:rPr>
  </w:style>
  <w:style w:type="character" w:styleId="Referenciaintensa">
    <w:name w:val="Intense Reference"/>
    <w:basedOn w:val="Fuentedeprrafopredeter"/>
    <w:uiPriority w:val="32"/>
    <w:qFormat/>
    <w:rsid w:val="00DA5966"/>
    <w:rPr>
      <w:b/>
      <w:bCs/>
      <w:smallCaps/>
      <w:color w:val="0F4761" w:themeColor="accent1" w:themeShade="BF"/>
      <w:spacing w:val="5"/>
    </w:rPr>
  </w:style>
  <w:style w:type="table" w:styleId="Tablaconcuadrcula">
    <w:name w:val="Table Grid"/>
    <w:basedOn w:val="Tablanormal"/>
    <w:uiPriority w:val="59"/>
    <w:rsid w:val="00DA5966"/>
    <w:pPr>
      <w:spacing w:after="0" w:line="240" w:lineRule="auto"/>
    </w:pPr>
    <w:rPr>
      <w:rFonts w:asciiTheme="minorHAnsi" w:eastAsia="MS Mincho" w:hAnsiTheme="minorHAnsi" w:cstheme="min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A5966"/>
    <w:rPr>
      <w:color w:val="467886" w:themeColor="hyperlink"/>
      <w:u w:val="single"/>
    </w:rPr>
  </w:style>
  <w:style w:type="paragraph" w:customStyle="1" w:styleId="Default">
    <w:name w:val="Default"/>
    <w:rsid w:val="00DA5966"/>
    <w:pPr>
      <w:autoSpaceDE w:val="0"/>
      <w:autoSpaceDN w:val="0"/>
      <w:adjustRightInd w:val="0"/>
      <w:spacing w:after="0" w:line="240" w:lineRule="auto"/>
    </w:pPr>
    <w:rPr>
      <w:color w:val="000000"/>
      <w:kern w:val="0"/>
      <w:sz w:val="24"/>
      <w:szCs w:val="24"/>
      <w14:ligatures w14:val="none"/>
    </w:rPr>
  </w:style>
  <w:style w:type="paragraph" w:styleId="Revisin">
    <w:name w:val="Revision"/>
    <w:hidden/>
    <w:uiPriority w:val="99"/>
    <w:semiHidden/>
    <w:rsid w:val="00FB5C30"/>
    <w:pPr>
      <w:spacing w:after="0" w:line="240" w:lineRule="auto"/>
    </w:pPr>
    <w:rPr>
      <w:rFonts w:asciiTheme="minorHAnsi" w:eastAsiaTheme="minorEastAsia" w:hAnsiTheme="minorHAnsi" w:cstheme="minorBidi"/>
      <w:kern w:val="0"/>
      <w:sz w:val="24"/>
      <w:szCs w:val="24"/>
      <w14:ligatures w14:val="none"/>
    </w:rPr>
  </w:style>
  <w:style w:type="paragraph" w:styleId="Encabezado">
    <w:name w:val="header"/>
    <w:basedOn w:val="Normal"/>
    <w:link w:val="EncabezadoCar"/>
    <w:uiPriority w:val="99"/>
    <w:unhideWhenUsed/>
    <w:rsid w:val="00A438A4"/>
    <w:pPr>
      <w:tabs>
        <w:tab w:val="center" w:pos="4536"/>
        <w:tab w:val="right" w:pos="9072"/>
      </w:tabs>
    </w:pPr>
  </w:style>
  <w:style w:type="character" w:customStyle="1" w:styleId="EncabezadoCar">
    <w:name w:val="Encabezado Car"/>
    <w:basedOn w:val="Fuentedeprrafopredeter"/>
    <w:link w:val="Encabezado"/>
    <w:uiPriority w:val="99"/>
    <w:rsid w:val="00A438A4"/>
    <w:rPr>
      <w:rFonts w:asciiTheme="minorHAnsi" w:eastAsiaTheme="minorEastAsia" w:hAnsiTheme="minorHAnsi" w:cstheme="minorBidi"/>
      <w:kern w:val="0"/>
      <w:sz w:val="24"/>
      <w:szCs w:val="24"/>
      <w:lang w:val="es"/>
      <w14:ligatures w14:val="none"/>
    </w:rPr>
  </w:style>
  <w:style w:type="paragraph" w:styleId="Piedepgina">
    <w:name w:val="footer"/>
    <w:basedOn w:val="Normal"/>
    <w:link w:val="PiedepginaCar"/>
    <w:uiPriority w:val="99"/>
    <w:unhideWhenUsed/>
    <w:rsid w:val="00A438A4"/>
    <w:pPr>
      <w:tabs>
        <w:tab w:val="center" w:pos="4536"/>
        <w:tab w:val="right" w:pos="9072"/>
      </w:tabs>
    </w:pPr>
  </w:style>
  <w:style w:type="character" w:customStyle="1" w:styleId="PiedepginaCar">
    <w:name w:val="Pie de página Car"/>
    <w:basedOn w:val="Fuentedeprrafopredeter"/>
    <w:link w:val="Piedepgina"/>
    <w:uiPriority w:val="99"/>
    <w:rsid w:val="00A438A4"/>
    <w:rPr>
      <w:rFonts w:asciiTheme="minorHAnsi" w:eastAsiaTheme="minorEastAsia" w:hAnsiTheme="minorHAnsi" w:cstheme="minorBidi"/>
      <w:kern w:val="0"/>
      <w:sz w:val="24"/>
      <w:szCs w:val="24"/>
      <w:lang w:val="es"/>
      <w14:ligatures w14:val="none"/>
    </w:rPr>
  </w:style>
  <w:style w:type="character" w:styleId="Refdecomentario">
    <w:name w:val="annotation reference"/>
    <w:basedOn w:val="Fuentedeprrafopredeter"/>
    <w:uiPriority w:val="99"/>
    <w:semiHidden/>
    <w:unhideWhenUsed/>
    <w:rsid w:val="000036F1"/>
    <w:rPr>
      <w:sz w:val="16"/>
      <w:szCs w:val="16"/>
    </w:rPr>
  </w:style>
  <w:style w:type="paragraph" w:styleId="Textocomentario">
    <w:name w:val="annotation text"/>
    <w:basedOn w:val="Normal"/>
    <w:link w:val="TextocomentarioCar"/>
    <w:uiPriority w:val="99"/>
    <w:unhideWhenUsed/>
    <w:rsid w:val="000036F1"/>
    <w:rPr>
      <w:sz w:val="20"/>
      <w:szCs w:val="20"/>
    </w:rPr>
  </w:style>
  <w:style w:type="character" w:customStyle="1" w:styleId="TextocomentarioCar">
    <w:name w:val="Texto comentario Car"/>
    <w:basedOn w:val="Fuentedeprrafopredeter"/>
    <w:link w:val="Textocomentario"/>
    <w:uiPriority w:val="99"/>
    <w:rsid w:val="000036F1"/>
    <w:rPr>
      <w:rFonts w:asciiTheme="minorHAnsi" w:eastAsiaTheme="minorEastAsia" w:hAnsiTheme="minorHAnsi" w:cstheme="minorBidi"/>
      <w:kern w:val="0"/>
      <w:lang w:val="es"/>
      <w14:ligatures w14:val="none"/>
    </w:rPr>
  </w:style>
  <w:style w:type="paragraph" w:styleId="Asuntodelcomentario">
    <w:name w:val="annotation subject"/>
    <w:basedOn w:val="Textocomentario"/>
    <w:next w:val="Textocomentario"/>
    <w:link w:val="AsuntodelcomentarioCar"/>
    <w:uiPriority w:val="99"/>
    <w:semiHidden/>
    <w:unhideWhenUsed/>
    <w:rsid w:val="000036F1"/>
    <w:rPr>
      <w:b/>
      <w:bCs/>
    </w:rPr>
  </w:style>
  <w:style w:type="character" w:customStyle="1" w:styleId="AsuntodelcomentarioCar">
    <w:name w:val="Asunto del comentario Car"/>
    <w:basedOn w:val="TextocomentarioCar"/>
    <w:link w:val="Asuntodelcomentario"/>
    <w:uiPriority w:val="99"/>
    <w:semiHidden/>
    <w:rsid w:val="000036F1"/>
    <w:rPr>
      <w:rFonts w:asciiTheme="minorHAnsi" w:eastAsiaTheme="minorEastAsia" w:hAnsiTheme="minorHAnsi" w:cstheme="minorBidi"/>
      <w:b/>
      <w:bCs/>
      <w:kern w:val="0"/>
      <w:lang w:val="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ostbox@ip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n@ipu.org"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D:\PEN%20DRIVE%20CARINA\ASAMBLEAS%20UIP\146%20ASAMBLEA\ASAMBLEA\www.secretariagrulacuip.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0FE369F448C48A3347038D18EFD0B" ma:contentTypeVersion="2" ma:contentTypeDescription="Create a new document." ma:contentTypeScope="" ma:versionID="6bb1b66cbf59773682ab3131ef598fc7">
  <xsd:schema xmlns:xsd="http://www.w3.org/2001/XMLSchema" xmlns:xs="http://www.w3.org/2001/XMLSchema" xmlns:p="http://schemas.microsoft.com/office/2006/metadata/properties" xmlns:ns2="793d8a23-fb4a-404c-8f20-5db9a0662cc5" targetNamespace="http://schemas.microsoft.com/office/2006/metadata/properties" ma:root="true" ma:fieldsID="284bb526605233663960c75969874049" ns2:_="">
    <xsd:import namespace="793d8a23-fb4a-404c-8f20-5db9a0662cc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d8a23-fb4a-404c-8f20-5db9a0662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04942-621D-4E58-839D-2E7341CD1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d8a23-fb4a-404c-8f20-5db9a0662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0F54C-41F5-4C4A-9BBB-4B4DE7CA3C77}">
  <ds:schemaRefs>
    <ds:schemaRef ds:uri="http://schemas.microsoft.com/sharepoint/v3/contenttype/forms"/>
  </ds:schemaRefs>
</ds:datastoreItem>
</file>

<file path=customXml/itemProps3.xml><?xml version="1.0" encoding="utf-8"?>
<ds:datastoreItem xmlns:ds="http://schemas.openxmlformats.org/officeDocument/2006/customXml" ds:itemID="{BCECE7EC-A5DB-4242-BCF6-3EF48751DB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3355</Characters>
  <Application>Microsoft Office Word</Application>
  <DocSecurity>0</DocSecurity>
  <Lines>27</Lines>
  <Paragraphs>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Marie-Graziella Nguini</dc:creator>
  <cp:keywords/>
  <dc:description/>
  <cp:lastModifiedBy>Union Interparlamentaria/GRULAC</cp:lastModifiedBy>
  <cp:revision>2</cp:revision>
  <dcterms:created xsi:type="dcterms:W3CDTF">2025-05-15T17:50:00Z</dcterms:created>
  <dcterms:modified xsi:type="dcterms:W3CDTF">2025-05-15T17:50:00Z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0x010100F920FE369F448C48A3347038D18EFD0B</vt:lpwstr>
  </property>
</Properties>
</file>